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246576" w14:textId="5C914639" w:rsidR="00153FFE" w:rsidRDefault="00153FFE" w:rsidP="00153FFE">
      <w:pPr>
        <w:jc w:val="center"/>
        <w:rPr>
          <w:rFonts w:ascii="Calibri" w:eastAsia="Times New Roman" w:hAnsi="Calibri" w:cs="Calibri"/>
          <w:b/>
          <w:bCs/>
          <w:lang w:eastAsia="it-IT"/>
        </w:rPr>
      </w:pPr>
      <w:r>
        <w:rPr>
          <w:noProof/>
        </w:rPr>
        <w:drawing>
          <wp:inline distT="0" distB="0" distL="0" distR="0" wp14:anchorId="396F0D27" wp14:editId="745853A1">
            <wp:extent cx="2803525" cy="1344930"/>
            <wp:effectExtent l="0" t="0" r="0" b="0"/>
            <wp:docPr id="2" name="Immagin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03525" cy="1344930"/>
                    </a:xfrm>
                    <a:prstGeom prst="rect">
                      <a:avLst/>
                    </a:prstGeom>
                    <a:noFill/>
                    <a:ln>
                      <a:noFill/>
                    </a:ln>
                  </pic:spPr>
                </pic:pic>
              </a:graphicData>
            </a:graphic>
          </wp:inline>
        </w:drawing>
      </w:r>
    </w:p>
    <w:p w14:paraId="753F058D" w14:textId="77777777" w:rsidR="00153FFE" w:rsidRDefault="00153FFE" w:rsidP="00153FFE">
      <w:pPr>
        <w:pStyle w:val="Titolo"/>
        <w:spacing w:line="360" w:lineRule="auto"/>
        <w:rPr>
          <w:rFonts w:asciiTheme="minorHAnsi" w:hAnsiTheme="minorHAnsi" w:cstheme="minorHAnsi"/>
          <w:smallCaps/>
          <w:color w:val="44546A" w:themeColor="text2"/>
          <w:sz w:val="48"/>
          <w:szCs w:val="48"/>
        </w:rPr>
      </w:pPr>
    </w:p>
    <w:p w14:paraId="38BB877D" w14:textId="4976FFC5" w:rsidR="00153FFE" w:rsidRDefault="00153FFE" w:rsidP="00153FFE">
      <w:pPr>
        <w:pStyle w:val="Titolo"/>
        <w:spacing w:line="360" w:lineRule="auto"/>
        <w:rPr>
          <w:rFonts w:asciiTheme="minorHAnsi" w:hAnsiTheme="minorHAnsi" w:cstheme="minorHAnsi"/>
          <w:smallCaps/>
          <w:color w:val="44546A" w:themeColor="text2"/>
          <w:sz w:val="48"/>
          <w:szCs w:val="48"/>
        </w:rPr>
      </w:pPr>
      <w:r>
        <w:rPr>
          <w:rFonts w:asciiTheme="minorHAnsi" w:hAnsiTheme="minorHAnsi" w:cstheme="minorHAnsi"/>
          <w:smallCaps/>
          <w:color w:val="44546A" w:themeColor="text2"/>
          <w:sz w:val="48"/>
          <w:szCs w:val="48"/>
        </w:rPr>
        <w:t xml:space="preserve">SCHEMA  </w:t>
      </w:r>
    </w:p>
    <w:p w14:paraId="6E6E6115" w14:textId="34D38EF1" w:rsidR="00153FFE" w:rsidRDefault="00153FFE" w:rsidP="00153FFE">
      <w:pPr>
        <w:pStyle w:val="Titolo"/>
        <w:spacing w:line="360" w:lineRule="auto"/>
        <w:rPr>
          <w:rFonts w:asciiTheme="minorHAnsi" w:hAnsiTheme="minorHAnsi" w:cstheme="minorHAnsi"/>
          <w:smallCaps/>
          <w:color w:val="44546A" w:themeColor="text2"/>
          <w:sz w:val="48"/>
          <w:szCs w:val="48"/>
        </w:rPr>
      </w:pPr>
      <w:r>
        <w:rPr>
          <w:rFonts w:asciiTheme="minorHAnsi" w:hAnsiTheme="minorHAnsi" w:cstheme="minorHAnsi"/>
          <w:smallCaps/>
          <w:color w:val="44546A" w:themeColor="text2"/>
          <w:sz w:val="48"/>
          <w:szCs w:val="48"/>
        </w:rPr>
        <w:t xml:space="preserve">ASSEVERAZIONE DELL’ORGANO DI REVISIONE SULL’EQUILIBRIO PLURIENNALE DI BILANCIO </w:t>
      </w:r>
    </w:p>
    <w:p w14:paraId="1B8F55B9" w14:textId="77777777" w:rsidR="00153FFE" w:rsidRDefault="00153FFE" w:rsidP="00153FFE">
      <w:pPr>
        <w:pStyle w:val="Titolo"/>
        <w:pBdr>
          <w:top w:val="single" w:sz="18" w:space="1" w:color="000000"/>
          <w:left w:val="single" w:sz="18" w:space="4" w:color="000000"/>
          <w:bottom w:val="single" w:sz="18" w:space="1" w:color="000000"/>
          <w:right w:val="single" w:sz="18" w:space="18" w:color="000000"/>
        </w:pBdr>
        <w:jc w:val="both"/>
        <w:rPr>
          <w:rFonts w:asciiTheme="minorHAnsi" w:hAnsiTheme="minorHAnsi" w:cstheme="minorHAnsi"/>
          <w:b w:val="0"/>
          <w:iCs/>
          <w:color w:val="44546A" w:themeColor="text2"/>
          <w:sz w:val="32"/>
          <w:szCs w:val="32"/>
        </w:rPr>
      </w:pPr>
    </w:p>
    <w:p w14:paraId="64D84DAE" w14:textId="77777777" w:rsidR="00153FFE" w:rsidRPr="00076C1E" w:rsidRDefault="00153FFE" w:rsidP="00153FFE">
      <w:pPr>
        <w:pStyle w:val="Titolo"/>
        <w:pBdr>
          <w:top w:val="single" w:sz="18" w:space="1" w:color="000000"/>
          <w:left w:val="single" w:sz="18" w:space="4" w:color="000000"/>
          <w:bottom w:val="single" w:sz="18" w:space="1" w:color="000000"/>
          <w:right w:val="single" w:sz="18" w:space="18" w:color="000000"/>
        </w:pBdr>
        <w:jc w:val="both"/>
        <w:rPr>
          <w:rFonts w:asciiTheme="minorHAnsi" w:hAnsiTheme="minorHAnsi" w:cstheme="minorHAnsi"/>
          <w:b w:val="0"/>
          <w:iCs/>
          <w:color w:val="44546A" w:themeColor="text2"/>
          <w:sz w:val="32"/>
          <w:szCs w:val="32"/>
        </w:rPr>
      </w:pPr>
      <w:r w:rsidRPr="00076C1E">
        <w:rPr>
          <w:rFonts w:asciiTheme="minorHAnsi" w:hAnsiTheme="minorHAnsi" w:cstheme="minorHAnsi"/>
          <w:b w:val="0"/>
          <w:iCs/>
          <w:color w:val="44546A" w:themeColor="text2"/>
          <w:sz w:val="32"/>
          <w:szCs w:val="32"/>
        </w:rPr>
        <w:t xml:space="preserve">Il presente documento nasce dal Gruppo di lavoro tecnico </w:t>
      </w:r>
      <w:r>
        <w:rPr>
          <w:rFonts w:asciiTheme="minorHAnsi" w:hAnsiTheme="minorHAnsi" w:cstheme="minorHAnsi"/>
          <w:b w:val="0"/>
          <w:iCs/>
          <w:color w:val="44546A" w:themeColor="text2"/>
          <w:sz w:val="32"/>
          <w:szCs w:val="32"/>
        </w:rPr>
        <w:t xml:space="preserve">sul Personale </w:t>
      </w:r>
      <w:r w:rsidRPr="00076C1E">
        <w:rPr>
          <w:rFonts w:asciiTheme="minorHAnsi" w:hAnsiTheme="minorHAnsi" w:cstheme="minorHAnsi"/>
          <w:b w:val="0"/>
          <w:iCs/>
          <w:color w:val="44546A" w:themeColor="text2"/>
          <w:sz w:val="32"/>
          <w:szCs w:val="32"/>
        </w:rPr>
        <w:t xml:space="preserve">dell’Ancrel composto da: </w:t>
      </w:r>
    </w:p>
    <w:p w14:paraId="5929043F" w14:textId="77777777" w:rsidR="00153FFE" w:rsidRPr="00076C1E" w:rsidRDefault="00153FFE" w:rsidP="00153FFE">
      <w:pPr>
        <w:pStyle w:val="Titolo"/>
        <w:pBdr>
          <w:top w:val="single" w:sz="18" w:space="1" w:color="000000"/>
          <w:left w:val="single" w:sz="18" w:space="4" w:color="000000"/>
          <w:bottom w:val="single" w:sz="18" w:space="1" w:color="000000"/>
          <w:right w:val="single" w:sz="18" w:space="18" w:color="000000"/>
        </w:pBdr>
        <w:jc w:val="both"/>
        <w:rPr>
          <w:rFonts w:asciiTheme="minorHAnsi" w:hAnsiTheme="minorHAnsi" w:cstheme="minorHAnsi"/>
          <w:b w:val="0"/>
          <w:iCs/>
          <w:color w:val="44546A" w:themeColor="text2"/>
          <w:sz w:val="32"/>
          <w:szCs w:val="32"/>
        </w:rPr>
      </w:pPr>
    </w:p>
    <w:p w14:paraId="1594BE47" w14:textId="32B9C887" w:rsidR="00153FFE" w:rsidRPr="00076C1E" w:rsidRDefault="00153FFE" w:rsidP="00153FFE">
      <w:pPr>
        <w:pStyle w:val="Titolo"/>
        <w:pBdr>
          <w:top w:val="single" w:sz="18" w:space="1" w:color="000000"/>
          <w:left w:val="single" w:sz="18" w:space="4" w:color="000000"/>
          <w:bottom w:val="single" w:sz="18" w:space="1" w:color="000000"/>
          <w:right w:val="single" w:sz="18" w:space="18" w:color="000000"/>
        </w:pBdr>
        <w:jc w:val="both"/>
        <w:rPr>
          <w:rFonts w:asciiTheme="minorHAnsi" w:hAnsiTheme="minorHAnsi" w:cstheme="minorHAnsi"/>
          <w:bCs w:val="0"/>
          <w:i/>
          <w:color w:val="44546A" w:themeColor="text2"/>
          <w:sz w:val="32"/>
          <w:szCs w:val="32"/>
        </w:rPr>
      </w:pPr>
      <w:r w:rsidRPr="00076C1E">
        <w:rPr>
          <w:rFonts w:asciiTheme="minorHAnsi" w:hAnsiTheme="minorHAnsi" w:cstheme="minorHAnsi"/>
          <w:bCs w:val="0"/>
          <w:i/>
          <w:color w:val="44546A" w:themeColor="text2"/>
          <w:sz w:val="32"/>
          <w:szCs w:val="32"/>
        </w:rPr>
        <w:t xml:space="preserve">Delegato esecutivo: GRAZIA ZEPPA </w:t>
      </w:r>
    </w:p>
    <w:p w14:paraId="06547806" w14:textId="77777777" w:rsidR="00153FFE" w:rsidRPr="00076C1E" w:rsidRDefault="00153FFE" w:rsidP="00153FFE">
      <w:pPr>
        <w:pStyle w:val="Titolo"/>
        <w:pBdr>
          <w:top w:val="single" w:sz="18" w:space="1" w:color="000000"/>
          <w:left w:val="single" w:sz="18" w:space="4" w:color="000000"/>
          <w:bottom w:val="single" w:sz="18" w:space="1" w:color="000000"/>
          <w:right w:val="single" w:sz="18" w:space="18" w:color="000000"/>
        </w:pBdr>
        <w:jc w:val="both"/>
        <w:rPr>
          <w:rFonts w:asciiTheme="minorHAnsi" w:hAnsiTheme="minorHAnsi" w:cstheme="minorHAnsi"/>
          <w:bCs w:val="0"/>
          <w:i/>
          <w:color w:val="44546A" w:themeColor="text2"/>
          <w:sz w:val="32"/>
          <w:szCs w:val="32"/>
        </w:rPr>
      </w:pPr>
      <w:r w:rsidRPr="00076C1E">
        <w:rPr>
          <w:rFonts w:asciiTheme="minorHAnsi" w:hAnsiTheme="minorHAnsi" w:cstheme="minorHAnsi"/>
          <w:bCs w:val="0"/>
          <w:i/>
          <w:color w:val="44546A" w:themeColor="text2"/>
          <w:sz w:val="32"/>
          <w:szCs w:val="32"/>
        </w:rPr>
        <w:t>Coordinatore: ANDREA PELLEGRINO</w:t>
      </w:r>
    </w:p>
    <w:p w14:paraId="718D2391" w14:textId="1C4E9FD0" w:rsidR="00153FFE" w:rsidRPr="00076C1E" w:rsidRDefault="00153FFE" w:rsidP="00153FFE">
      <w:pPr>
        <w:pStyle w:val="Titolo"/>
        <w:pBdr>
          <w:top w:val="single" w:sz="18" w:space="1" w:color="000000"/>
          <w:left w:val="single" w:sz="18" w:space="4" w:color="000000"/>
          <w:bottom w:val="single" w:sz="18" w:space="1" w:color="000000"/>
          <w:right w:val="single" w:sz="18" w:space="18" w:color="000000"/>
        </w:pBdr>
        <w:jc w:val="both"/>
        <w:rPr>
          <w:rFonts w:asciiTheme="minorHAnsi" w:hAnsiTheme="minorHAnsi" w:cstheme="minorHAnsi"/>
          <w:bCs w:val="0"/>
          <w:i/>
          <w:color w:val="44546A" w:themeColor="text2"/>
          <w:sz w:val="32"/>
          <w:szCs w:val="32"/>
        </w:rPr>
      </w:pPr>
      <w:r w:rsidRPr="00076C1E">
        <w:rPr>
          <w:rFonts w:asciiTheme="minorHAnsi" w:hAnsiTheme="minorHAnsi" w:cstheme="minorHAnsi"/>
          <w:bCs w:val="0"/>
          <w:i/>
          <w:color w:val="44546A" w:themeColor="text2"/>
          <w:sz w:val="32"/>
          <w:szCs w:val="32"/>
        </w:rPr>
        <w:t>Componenti: VANIA GOBAT, ALFIO SPINELLA, CIRO ZAGARIA Coordinamento Scientifico: ANDREA ZIRUOLO</w:t>
      </w:r>
    </w:p>
    <w:p w14:paraId="4E9A6404" w14:textId="77777777" w:rsidR="00153FFE" w:rsidRPr="00076C1E" w:rsidRDefault="00153FFE" w:rsidP="00153FFE">
      <w:pPr>
        <w:pStyle w:val="Titolo"/>
        <w:pBdr>
          <w:top w:val="single" w:sz="18" w:space="1" w:color="000000"/>
          <w:left w:val="single" w:sz="18" w:space="4" w:color="000000"/>
          <w:bottom w:val="single" w:sz="18" w:space="1" w:color="000000"/>
          <w:right w:val="single" w:sz="18" w:space="18" w:color="000000"/>
        </w:pBdr>
        <w:jc w:val="both"/>
        <w:rPr>
          <w:rFonts w:asciiTheme="minorHAnsi" w:hAnsiTheme="minorHAnsi" w:cstheme="minorHAnsi"/>
          <w:b w:val="0"/>
          <w:iCs/>
          <w:color w:val="44546A" w:themeColor="text2"/>
          <w:sz w:val="32"/>
          <w:szCs w:val="32"/>
        </w:rPr>
      </w:pPr>
    </w:p>
    <w:p w14:paraId="13FBCE7D" w14:textId="77777777" w:rsidR="00153FFE" w:rsidRPr="00076C1E" w:rsidRDefault="00153FFE" w:rsidP="00153FFE">
      <w:pPr>
        <w:pStyle w:val="Titolo"/>
        <w:pBdr>
          <w:top w:val="single" w:sz="18" w:space="1" w:color="000000"/>
          <w:left w:val="single" w:sz="18" w:space="4" w:color="000000"/>
          <w:bottom w:val="single" w:sz="18" w:space="1" w:color="000000"/>
          <w:right w:val="single" w:sz="18" w:space="18" w:color="000000"/>
        </w:pBdr>
        <w:jc w:val="both"/>
        <w:rPr>
          <w:rFonts w:asciiTheme="minorHAnsi" w:hAnsiTheme="minorHAnsi" w:cstheme="minorHAnsi"/>
          <w:b w:val="0"/>
          <w:iCs/>
          <w:color w:val="44546A" w:themeColor="text2"/>
          <w:sz w:val="28"/>
          <w:szCs w:val="28"/>
        </w:rPr>
      </w:pPr>
      <w:r w:rsidRPr="00076C1E">
        <w:rPr>
          <w:rFonts w:asciiTheme="minorHAnsi" w:hAnsiTheme="minorHAnsi" w:cstheme="minorHAnsi"/>
          <w:b w:val="0"/>
          <w:iCs/>
          <w:color w:val="44546A" w:themeColor="text2"/>
          <w:sz w:val="28"/>
          <w:szCs w:val="28"/>
        </w:rPr>
        <w:t>Il documento è aggiornato sulla base della normativa per gli enti locali.</w:t>
      </w:r>
    </w:p>
    <w:p w14:paraId="3E2D4D81" w14:textId="77777777" w:rsidR="00153FFE" w:rsidRPr="00076C1E" w:rsidRDefault="00153FFE" w:rsidP="00153FFE">
      <w:pPr>
        <w:pStyle w:val="Titolo"/>
        <w:pBdr>
          <w:top w:val="single" w:sz="18" w:space="1" w:color="000000"/>
          <w:left w:val="single" w:sz="18" w:space="4" w:color="000000"/>
          <w:bottom w:val="single" w:sz="18" w:space="1" w:color="000000"/>
          <w:right w:val="single" w:sz="18" w:space="18" w:color="000000"/>
        </w:pBdr>
        <w:jc w:val="both"/>
        <w:rPr>
          <w:rFonts w:asciiTheme="minorHAnsi" w:hAnsiTheme="minorHAnsi" w:cstheme="minorHAnsi"/>
          <w:b w:val="0"/>
          <w:iCs/>
          <w:color w:val="44546A" w:themeColor="text2"/>
          <w:sz w:val="28"/>
          <w:szCs w:val="28"/>
        </w:rPr>
      </w:pPr>
      <w:r w:rsidRPr="00076C1E">
        <w:rPr>
          <w:rFonts w:asciiTheme="minorHAnsi" w:hAnsiTheme="minorHAnsi" w:cstheme="minorHAnsi"/>
          <w:b w:val="0"/>
          <w:iCs/>
          <w:color w:val="44546A" w:themeColor="text2"/>
          <w:sz w:val="28"/>
          <w:szCs w:val="28"/>
        </w:rPr>
        <w:t xml:space="preserve">Il documento è composto di un testo word e da un allegato in </w:t>
      </w:r>
      <w:proofErr w:type="spellStart"/>
      <w:r w:rsidRPr="00076C1E">
        <w:rPr>
          <w:rFonts w:asciiTheme="minorHAnsi" w:hAnsiTheme="minorHAnsi" w:cstheme="minorHAnsi"/>
          <w:b w:val="0"/>
          <w:iCs/>
          <w:color w:val="44546A" w:themeColor="text2"/>
          <w:sz w:val="28"/>
          <w:szCs w:val="28"/>
        </w:rPr>
        <w:t>excel</w:t>
      </w:r>
      <w:proofErr w:type="spellEnd"/>
      <w:r w:rsidRPr="00076C1E">
        <w:rPr>
          <w:rFonts w:asciiTheme="minorHAnsi" w:hAnsiTheme="minorHAnsi" w:cstheme="minorHAnsi"/>
          <w:b w:val="0"/>
          <w:iCs/>
          <w:color w:val="44546A" w:themeColor="text2"/>
          <w:sz w:val="28"/>
          <w:szCs w:val="28"/>
        </w:rPr>
        <w:t>.</w:t>
      </w:r>
    </w:p>
    <w:p w14:paraId="6B031B43" w14:textId="77777777" w:rsidR="00153FFE" w:rsidRPr="00076C1E" w:rsidRDefault="00153FFE" w:rsidP="00153FFE">
      <w:pPr>
        <w:pStyle w:val="Titolo"/>
        <w:pBdr>
          <w:top w:val="single" w:sz="18" w:space="1" w:color="000000"/>
          <w:left w:val="single" w:sz="18" w:space="4" w:color="000000"/>
          <w:bottom w:val="single" w:sz="18" w:space="1" w:color="000000"/>
          <w:right w:val="single" w:sz="18" w:space="18" w:color="000000"/>
        </w:pBdr>
        <w:jc w:val="both"/>
        <w:rPr>
          <w:rFonts w:asciiTheme="minorHAnsi" w:hAnsiTheme="minorHAnsi" w:cstheme="minorHAnsi"/>
          <w:bCs w:val="0"/>
          <w:iCs/>
          <w:color w:val="44546A" w:themeColor="text2"/>
          <w:sz w:val="28"/>
          <w:szCs w:val="28"/>
        </w:rPr>
      </w:pPr>
      <w:r w:rsidRPr="00076C1E">
        <w:rPr>
          <w:rFonts w:asciiTheme="minorHAnsi" w:hAnsiTheme="minorHAnsi" w:cstheme="minorHAnsi"/>
          <w:b w:val="0"/>
          <w:iCs/>
          <w:color w:val="44546A" w:themeColor="text2"/>
          <w:sz w:val="28"/>
          <w:szCs w:val="28"/>
        </w:rPr>
        <w:t xml:space="preserve">Il documento costituisce soltanto una traccia per la formazione del Parere al Piano dei fabbisogni di personale da parte dell’Organo di revisione, </w:t>
      </w:r>
      <w:r w:rsidRPr="00076C1E">
        <w:rPr>
          <w:rFonts w:asciiTheme="minorHAnsi" w:hAnsiTheme="minorHAnsi" w:cstheme="minorHAnsi"/>
          <w:bCs w:val="0"/>
          <w:iCs/>
          <w:color w:val="44546A" w:themeColor="text2"/>
          <w:sz w:val="28"/>
          <w:szCs w:val="28"/>
        </w:rPr>
        <w:t xml:space="preserve">il quale resta esclusivo responsabile nei rapporti con tutti i soggetti </w:t>
      </w:r>
      <w:proofErr w:type="gramStart"/>
      <w:r w:rsidRPr="00076C1E">
        <w:rPr>
          <w:rFonts w:asciiTheme="minorHAnsi" w:hAnsiTheme="minorHAnsi" w:cstheme="minorHAnsi"/>
          <w:bCs w:val="0"/>
          <w:iCs/>
          <w:color w:val="44546A" w:themeColor="text2"/>
          <w:sz w:val="28"/>
          <w:szCs w:val="28"/>
        </w:rPr>
        <w:t>dello</w:t>
      </w:r>
      <w:r>
        <w:rPr>
          <w:rFonts w:asciiTheme="minorHAnsi" w:hAnsiTheme="minorHAnsi" w:cstheme="minorHAnsi"/>
          <w:bCs w:val="0"/>
          <w:iCs/>
          <w:color w:val="44546A" w:themeColor="text2"/>
          <w:sz w:val="28"/>
          <w:szCs w:val="28"/>
        </w:rPr>
        <w:t xml:space="preserve"> </w:t>
      </w:r>
      <w:r w:rsidRPr="00076C1E">
        <w:rPr>
          <w:rFonts w:asciiTheme="minorHAnsi" w:hAnsiTheme="minorHAnsi" w:cstheme="minorHAnsi"/>
          <w:bCs w:val="0"/>
          <w:iCs/>
          <w:color w:val="44546A" w:themeColor="text2"/>
          <w:sz w:val="28"/>
          <w:szCs w:val="28"/>
        </w:rPr>
        <w:t xml:space="preserve">stesso </w:t>
      </w:r>
      <w:r>
        <w:rPr>
          <w:rFonts w:asciiTheme="minorHAnsi" w:hAnsiTheme="minorHAnsi" w:cstheme="minorHAnsi"/>
          <w:bCs w:val="0"/>
          <w:iCs/>
          <w:color w:val="44546A" w:themeColor="text2"/>
          <w:sz w:val="28"/>
          <w:szCs w:val="28"/>
        </w:rPr>
        <w:t>d</w:t>
      </w:r>
      <w:r w:rsidRPr="00076C1E">
        <w:rPr>
          <w:rFonts w:asciiTheme="minorHAnsi" w:hAnsiTheme="minorHAnsi" w:cstheme="minorHAnsi"/>
          <w:bCs w:val="0"/>
          <w:iCs/>
          <w:color w:val="44546A" w:themeColor="text2"/>
          <w:sz w:val="28"/>
          <w:szCs w:val="28"/>
        </w:rPr>
        <w:t>estinatari</w:t>
      </w:r>
      <w:proofErr w:type="gramEnd"/>
      <w:r w:rsidRPr="00076C1E">
        <w:rPr>
          <w:rFonts w:asciiTheme="minorHAnsi" w:hAnsiTheme="minorHAnsi" w:cstheme="minorHAnsi"/>
          <w:bCs w:val="0"/>
          <w:iCs/>
          <w:color w:val="44546A" w:themeColor="text2"/>
          <w:sz w:val="28"/>
          <w:szCs w:val="28"/>
        </w:rPr>
        <w:t xml:space="preserve">. </w:t>
      </w:r>
    </w:p>
    <w:p w14:paraId="7139CB87" w14:textId="77777777" w:rsidR="00153FFE" w:rsidRPr="00076C1E" w:rsidRDefault="00153FFE" w:rsidP="00153FFE">
      <w:pPr>
        <w:pStyle w:val="Titolo"/>
        <w:pBdr>
          <w:top w:val="single" w:sz="18" w:space="1" w:color="000000"/>
          <w:left w:val="single" w:sz="18" w:space="4" w:color="000000"/>
          <w:bottom w:val="single" w:sz="18" w:space="1" w:color="000000"/>
          <w:right w:val="single" w:sz="18" w:space="18" w:color="000000"/>
        </w:pBdr>
        <w:jc w:val="both"/>
        <w:rPr>
          <w:rFonts w:asciiTheme="minorHAnsi" w:hAnsiTheme="minorHAnsi" w:cstheme="minorHAnsi"/>
          <w:b w:val="0"/>
          <w:iCs/>
          <w:color w:val="44546A" w:themeColor="text2"/>
          <w:sz w:val="28"/>
          <w:szCs w:val="28"/>
        </w:rPr>
      </w:pPr>
      <w:r w:rsidRPr="00076C1E">
        <w:rPr>
          <w:rFonts w:asciiTheme="minorHAnsi" w:hAnsiTheme="minorHAnsi" w:cstheme="minorHAnsi"/>
          <w:b w:val="0"/>
          <w:iCs/>
          <w:color w:val="44546A" w:themeColor="text2"/>
          <w:sz w:val="28"/>
          <w:szCs w:val="28"/>
        </w:rPr>
        <w:t xml:space="preserve">Si declina ogni responsabilità per eventuali errori nel contenuto del testo. </w:t>
      </w:r>
    </w:p>
    <w:p w14:paraId="5141F35A" w14:textId="77777777" w:rsidR="00153FFE" w:rsidRPr="00076C1E" w:rsidRDefault="00153FFE" w:rsidP="00153FFE">
      <w:pPr>
        <w:pStyle w:val="Titolo"/>
        <w:pBdr>
          <w:top w:val="single" w:sz="18" w:space="1" w:color="000000"/>
          <w:left w:val="single" w:sz="18" w:space="4" w:color="000000"/>
          <w:bottom w:val="single" w:sz="18" w:space="1" w:color="000000"/>
          <w:right w:val="single" w:sz="18" w:space="18" w:color="000000"/>
        </w:pBdr>
        <w:jc w:val="both"/>
        <w:rPr>
          <w:rFonts w:asciiTheme="minorHAnsi" w:hAnsiTheme="minorHAnsi" w:cstheme="minorHAnsi"/>
          <w:b w:val="0"/>
          <w:iCs/>
          <w:color w:val="44546A" w:themeColor="text2"/>
          <w:sz w:val="32"/>
          <w:szCs w:val="32"/>
        </w:rPr>
      </w:pPr>
    </w:p>
    <w:p w14:paraId="6A3D4477" w14:textId="6A21A087" w:rsidR="00153FFE" w:rsidRDefault="00153FFE" w:rsidP="00153FFE">
      <w:pPr>
        <w:rPr>
          <w:rFonts w:ascii="Calibri" w:eastAsia="Times New Roman" w:hAnsi="Calibri" w:cs="Calibri"/>
          <w:b/>
          <w:bCs/>
          <w:lang w:eastAsia="it-IT"/>
        </w:rPr>
      </w:pPr>
      <w:r>
        <w:rPr>
          <w:rFonts w:ascii="Arial" w:hAnsi="Arial" w:cs="Arial"/>
          <w:b/>
          <w:sz w:val="32"/>
        </w:rPr>
        <w:br w:type="page"/>
      </w:r>
    </w:p>
    <w:p w14:paraId="48875E73" w14:textId="13B03711" w:rsidR="00025DFD" w:rsidRPr="00BE1FAE" w:rsidRDefault="00FB37B1" w:rsidP="00FB37B1">
      <w:pPr>
        <w:suppressAutoHyphens/>
        <w:spacing w:after="120" w:line="240" w:lineRule="auto"/>
        <w:jc w:val="center"/>
        <w:rPr>
          <w:rFonts w:ascii="Calibri" w:eastAsia="Times New Roman" w:hAnsi="Calibri" w:cs="Calibri"/>
          <w:b/>
          <w:bCs/>
          <w:lang w:eastAsia="it-IT"/>
        </w:rPr>
      </w:pPr>
      <w:r w:rsidRPr="00BE1FAE">
        <w:rPr>
          <w:rFonts w:ascii="Calibri" w:eastAsia="Times New Roman" w:hAnsi="Calibri" w:cs="Calibri"/>
          <w:b/>
          <w:bCs/>
          <w:lang w:eastAsia="it-IT"/>
        </w:rPr>
        <w:lastRenderedPageBreak/>
        <w:t>PREMESSA</w:t>
      </w:r>
    </w:p>
    <w:p w14:paraId="3C23E62D" w14:textId="2826851B" w:rsidR="00025DFD" w:rsidRPr="00BE1FAE" w:rsidRDefault="00025DFD" w:rsidP="00025DFD">
      <w:pPr>
        <w:suppressAutoHyphens/>
        <w:spacing w:after="120" w:line="240" w:lineRule="auto"/>
        <w:jc w:val="both"/>
        <w:rPr>
          <w:rFonts w:ascii="Calibri" w:eastAsia="Times New Roman" w:hAnsi="Calibri" w:cs="Calibri"/>
          <w:lang w:eastAsia="ar-SA"/>
        </w:rPr>
      </w:pPr>
      <w:r w:rsidRPr="00BE1FAE">
        <w:rPr>
          <w:rFonts w:ascii="Calibri" w:eastAsia="Times New Roman" w:hAnsi="Calibri" w:cs="Calibri"/>
          <w:lang w:eastAsia="it-IT"/>
        </w:rPr>
        <w:t xml:space="preserve">A seguito dell’entrata in vigore del </w:t>
      </w:r>
      <w:r w:rsidRPr="00BE1FAE">
        <w:rPr>
          <w:rFonts w:ascii="Calibri" w:eastAsia="Times New Roman" w:hAnsi="Calibri" w:cs="Calibri"/>
          <w:lang w:eastAsia="ar-SA"/>
        </w:rPr>
        <w:t>D.L.n.34/2019, come convertito nella L.n.58/2019 e del DPCM attuativo del 17/3/2020</w:t>
      </w:r>
      <w:r w:rsidR="005645B7">
        <w:rPr>
          <w:rFonts w:ascii="Calibri" w:eastAsia="Times New Roman" w:hAnsi="Calibri" w:cs="Calibri"/>
          <w:lang w:eastAsia="ar-SA"/>
        </w:rPr>
        <w:t>,</w:t>
      </w:r>
      <w:r w:rsidRPr="00BE1FAE">
        <w:rPr>
          <w:rFonts w:ascii="Calibri" w:eastAsia="Times New Roman" w:hAnsi="Calibri" w:cs="Calibri"/>
          <w:lang w:eastAsia="ar-SA"/>
        </w:rPr>
        <w:t xml:space="preserve"> l’Organo di Revisione è chiamato ad asseverare il “rispetto pluriennale dell’equilibrio di bilancio”.</w:t>
      </w:r>
    </w:p>
    <w:p w14:paraId="58FE6C5E" w14:textId="1697E471" w:rsidR="00025DFD" w:rsidRPr="00BE1FAE" w:rsidRDefault="00025DFD" w:rsidP="00025DFD">
      <w:pPr>
        <w:suppressAutoHyphens/>
        <w:spacing w:after="120" w:line="240" w:lineRule="auto"/>
        <w:jc w:val="both"/>
        <w:rPr>
          <w:rFonts w:ascii="Calibri" w:eastAsia="Times New Roman" w:hAnsi="Calibri" w:cs="Calibri"/>
          <w:lang w:eastAsia="it-IT"/>
        </w:rPr>
      </w:pPr>
      <w:r w:rsidRPr="00BE1FAE">
        <w:rPr>
          <w:rFonts w:ascii="Calibri" w:eastAsia="Times New Roman" w:hAnsi="Calibri" w:cs="Calibri"/>
          <w:lang w:eastAsia="it-IT"/>
        </w:rPr>
        <w:t>Il legislatore pone il rispetto pluriennale dell'equilibrio di bilancio quale condizione essenziale per procedere alla definizione dei piani assunzionali, formulati in base alle nuove regole previste dalla normativa sopra indicata, e conferisce all’Organo di Revisione con l’asseverazione il ruolo di “garante” dello stesso equilibrio.</w:t>
      </w:r>
    </w:p>
    <w:p w14:paraId="6731A320" w14:textId="675B064F" w:rsidR="005151CA" w:rsidRPr="00BE1FAE" w:rsidRDefault="005645B7" w:rsidP="00025DFD">
      <w:pPr>
        <w:suppressAutoHyphens/>
        <w:spacing w:after="120" w:line="240" w:lineRule="auto"/>
        <w:jc w:val="both"/>
        <w:rPr>
          <w:rFonts w:ascii="Calibri" w:eastAsia="Times New Roman" w:hAnsi="Calibri" w:cs="Calibri"/>
          <w:lang w:eastAsia="it-IT"/>
        </w:rPr>
      </w:pPr>
      <w:r>
        <w:rPr>
          <w:rFonts w:ascii="Calibri" w:eastAsia="Times New Roman" w:hAnsi="Calibri" w:cs="Calibri"/>
          <w:lang w:eastAsia="it-IT"/>
        </w:rPr>
        <w:t xml:space="preserve">Ad oggi purtroppo </w:t>
      </w:r>
      <w:r w:rsidR="00025DFD" w:rsidRPr="00BE1FAE">
        <w:rPr>
          <w:rFonts w:ascii="Calibri" w:eastAsia="Times New Roman" w:hAnsi="Calibri" w:cs="Calibri"/>
          <w:lang w:eastAsia="it-IT"/>
        </w:rPr>
        <w:t xml:space="preserve">Il concetto di “asseverazione” non </w:t>
      </w:r>
      <w:r>
        <w:rPr>
          <w:rFonts w:ascii="Calibri" w:eastAsia="Times New Roman" w:hAnsi="Calibri" w:cs="Calibri"/>
          <w:lang w:eastAsia="it-IT"/>
        </w:rPr>
        <w:t xml:space="preserve">risulta ancora </w:t>
      </w:r>
      <w:r w:rsidR="00025DFD" w:rsidRPr="00BE1FAE">
        <w:rPr>
          <w:rFonts w:ascii="Calibri" w:eastAsia="Times New Roman" w:hAnsi="Calibri" w:cs="Calibri"/>
          <w:lang w:eastAsia="it-IT"/>
        </w:rPr>
        <w:t>chiarito</w:t>
      </w:r>
      <w:r w:rsidR="00BE1FAE">
        <w:rPr>
          <w:rFonts w:ascii="Calibri" w:eastAsia="Times New Roman" w:hAnsi="Calibri" w:cs="Calibri"/>
          <w:lang w:eastAsia="it-IT"/>
        </w:rPr>
        <w:t xml:space="preserve"> </w:t>
      </w:r>
      <w:r w:rsidR="005151CA" w:rsidRPr="00BE1FAE">
        <w:rPr>
          <w:rFonts w:ascii="Calibri" w:eastAsia="Times New Roman" w:hAnsi="Calibri" w:cs="Calibri"/>
          <w:lang w:eastAsia="it-IT"/>
        </w:rPr>
        <w:t>né dal legislatore, né</w:t>
      </w:r>
      <w:r w:rsidR="00025DFD" w:rsidRPr="00BE1FAE">
        <w:rPr>
          <w:rFonts w:ascii="Calibri" w:eastAsia="Times New Roman" w:hAnsi="Calibri" w:cs="Calibri"/>
          <w:lang w:eastAsia="it-IT"/>
        </w:rPr>
        <w:t xml:space="preserve"> da</w:t>
      </w:r>
      <w:r>
        <w:rPr>
          <w:rFonts w:ascii="Calibri" w:eastAsia="Times New Roman" w:hAnsi="Calibri" w:cs="Calibri"/>
          <w:lang w:eastAsia="it-IT"/>
        </w:rPr>
        <w:t xml:space="preserve">lla Ragioneria generale dello Stato, </w:t>
      </w:r>
      <w:r w:rsidR="00025DFD" w:rsidRPr="00BE1FAE">
        <w:rPr>
          <w:rFonts w:ascii="Calibri" w:eastAsia="Times New Roman" w:hAnsi="Calibri" w:cs="Calibri"/>
          <w:lang w:eastAsia="it-IT"/>
        </w:rPr>
        <w:t>n</w:t>
      </w:r>
      <w:r w:rsidR="005151CA" w:rsidRPr="00BE1FAE">
        <w:rPr>
          <w:rFonts w:ascii="Calibri" w:eastAsia="Times New Roman" w:hAnsi="Calibri" w:cs="Calibri"/>
          <w:lang w:eastAsia="it-IT"/>
        </w:rPr>
        <w:t>é</w:t>
      </w:r>
      <w:r w:rsidR="00025DFD" w:rsidRPr="00BE1FAE">
        <w:rPr>
          <w:rFonts w:ascii="Calibri" w:eastAsia="Times New Roman" w:hAnsi="Calibri" w:cs="Calibri"/>
          <w:lang w:eastAsia="it-IT"/>
        </w:rPr>
        <w:t xml:space="preserve"> dalla stessa Corte dei Conti</w:t>
      </w:r>
      <w:r w:rsidR="005151CA" w:rsidRPr="00BE1FAE">
        <w:rPr>
          <w:rFonts w:ascii="Calibri" w:eastAsia="Times New Roman" w:hAnsi="Calibri" w:cs="Calibri"/>
          <w:lang w:eastAsia="it-IT"/>
        </w:rPr>
        <w:t>.</w:t>
      </w:r>
    </w:p>
    <w:p w14:paraId="1D16128A" w14:textId="263DF9CB" w:rsidR="00481991" w:rsidRPr="00BE1FAE" w:rsidRDefault="00481991" w:rsidP="00481991">
      <w:pPr>
        <w:autoSpaceDE w:val="0"/>
        <w:autoSpaceDN w:val="0"/>
        <w:adjustRightInd w:val="0"/>
        <w:spacing w:after="120" w:line="240" w:lineRule="auto"/>
        <w:jc w:val="both"/>
        <w:rPr>
          <w:rFonts w:cs="Calibri"/>
        </w:rPr>
      </w:pPr>
      <w:r w:rsidRPr="00BE1FAE">
        <w:rPr>
          <w:rFonts w:ascii="Calibri" w:eastAsia="Times New Roman" w:hAnsi="Calibri" w:cs="Calibri"/>
          <w:lang w:eastAsia="it-IT"/>
        </w:rPr>
        <w:t xml:space="preserve">In attesa che arrivino pertanto gli auspicati chiarimenti, anche al fine </w:t>
      </w:r>
      <w:r w:rsidRPr="00BE1FAE">
        <w:rPr>
          <w:rFonts w:cs="Calibri"/>
        </w:rPr>
        <w:t xml:space="preserve">di evitare problemi ex post sotto il profilo delle responsabilità dei soggetti asseveranti e degli enti a favore dei quali l'asseverazione è resa, il gruppo di lavoro </w:t>
      </w:r>
      <w:r w:rsidR="00BE1FAE">
        <w:rPr>
          <w:rFonts w:cs="Calibri"/>
        </w:rPr>
        <w:t>d</w:t>
      </w:r>
      <w:r w:rsidR="00063A62" w:rsidRPr="00BE1FAE">
        <w:rPr>
          <w:rFonts w:cs="Calibri"/>
        </w:rPr>
        <w:t>ell’</w:t>
      </w:r>
      <w:r w:rsidRPr="00BE1FAE">
        <w:rPr>
          <w:rFonts w:cs="Calibri"/>
        </w:rPr>
        <w:t>ANCREL</w:t>
      </w:r>
      <w:r w:rsidR="00BE1FAE">
        <w:rPr>
          <w:rFonts w:cs="Calibri"/>
        </w:rPr>
        <w:t xml:space="preserve"> dedicato allo studio e</w:t>
      </w:r>
      <w:r w:rsidR="0048517A">
        <w:rPr>
          <w:rFonts w:cs="Calibri"/>
        </w:rPr>
        <w:t xml:space="preserve"> all’</w:t>
      </w:r>
      <w:r w:rsidR="00BE1FAE">
        <w:rPr>
          <w:rFonts w:cs="Calibri"/>
        </w:rPr>
        <w:t>approfondimento delle tematiche che riguardano la gestione del personale</w:t>
      </w:r>
      <w:r w:rsidRPr="00BE1FAE">
        <w:rPr>
          <w:rFonts w:cs="Calibri"/>
        </w:rPr>
        <w:t xml:space="preserve"> ha elaborato un</w:t>
      </w:r>
      <w:r w:rsidR="00BE1FAE">
        <w:rPr>
          <w:rFonts w:cs="Calibri"/>
        </w:rPr>
        <w:t xml:space="preserve">o schema </w:t>
      </w:r>
      <w:r w:rsidRPr="00BE1FAE">
        <w:rPr>
          <w:rFonts w:cs="Calibri"/>
        </w:rPr>
        <w:t>di asseverazione che si propone di essere, senza alcuna pretesa di esaustività, una utile guida per tutti i colleghi revisori</w:t>
      </w:r>
      <w:r w:rsidR="00F7432C" w:rsidRPr="00BE1FAE">
        <w:rPr>
          <w:rFonts w:cs="Calibri"/>
        </w:rPr>
        <w:t>.</w:t>
      </w:r>
    </w:p>
    <w:p w14:paraId="1731D407" w14:textId="77777777" w:rsidR="00624F66" w:rsidRDefault="00D0242F" w:rsidP="00063A62">
      <w:pPr>
        <w:shd w:val="clear" w:color="auto" w:fill="FFFFFF"/>
        <w:spacing w:after="120" w:line="240" w:lineRule="auto"/>
        <w:jc w:val="both"/>
        <w:rPr>
          <w:rFonts w:cs="Calibri"/>
        </w:rPr>
      </w:pPr>
      <w:r>
        <w:rPr>
          <w:rFonts w:cs="Calibri"/>
        </w:rPr>
        <w:t xml:space="preserve">Occorre innanzitutto </w:t>
      </w:r>
      <w:r w:rsidR="00624F66">
        <w:rPr>
          <w:rFonts w:cs="Calibri"/>
        </w:rPr>
        <w:t xml:space="preserve">occorre </w:t>
      </w:r>
      <w:r>
        <w:rPr>
          <w:rFonts w:cs="Calibri"/>
        </w:rPr>
        <w:t>cercare di chiarire cosa</w:t>
      </w:r>
      <w:r w:rsidR="00624F66">
        <w:rPr>
          <w:rFonts w:cs="Calibri"/>
        </w:rPr>
        <w:t xml:space="preserve"> si </w:t>
      </w:r>
      <w:r>
        <w:rPr>
          <w:rFonts w:cs="Calibri"/>
        </w:rPr>
        <w:t>intende con il termine “asseverazione”.</w:t>
      </w:r>
      <w:r w:rsidR="00624F66">
        <w:rPr>
          <w:rFonts w:cs="Calibri"/>
        </w:rPr>
        <w:t xml:space="preserve"> Si ritiene che </w:t>
      </w:r>
      <w:r w:rsidR="00063A62" w:rsidRPr="00BE1FAE">
        <w:rPr>
          <w:rFonts w:cs="Calibri"/>
        </w:rPr>
        <w:t>in base a quanto rilevato nel nostro ordinamento giuridico per altre fattispecie, l’asseverazione può certamente identificarsi come attestazione e/o certificazione</w:t>
      </w:r>
      <w:r w:rsidR="00624F66">
        <w:rPr>
          <w:rFonts w:cs="Calibri"/>
        </w:rPr>
        <w:t>.</w:t>
      </w:r>
    </w:p>
    <w:p w14:paraId="2E1651A1" w14:textId="51374129" w:rsidR="00FB37B1" w:rsidRPr="00BE1FAE" w:rsidRDefault="00624F66" w:rsidP="00624F66">
      <w:pPr>
        <w:shd w:val="clear" w:color="auto" w:fill="FFFFFF"/>
        <w:spacing w:after="120" w:line="240" w:lineRule="auto"/>
        <w:jc w:val="both"/>
        <w:rPr>
          <w:rFonts w:cs="Calibri"/>
        </w:rPr>
      </w:pPr>
      <w:r>
        <w:rPr>
          <w:rFonts w:cs="Calibri"/>
        </w:rPr>
        <w:t xml:space="preserve">Pertanto nel caso di specie, </w:t>
      </w:r>
      <w:r w:rsidR="00063A62" w:rsidRPr="00BE1FAE">
        <w:rPr>
          <w:rFonts w:cs="Calibri"/>
        </w:rPr>
        <w:t xml:space="preserve">sulla base del campionamento utilizzato, delle verifiche e delle analisi eseguite, l’Organo di revisione </w:t>
      </w:r>
      <w:r>
        <w:rPr>
          <w:rFonts w:cs="Calibri"/>
        </w:rPr>
        <w:t xml:space="preserve">al fine di giungere ad </w:t>
      </w:r>
      <w:r w:rsidR="00063A62" w:rsidRPr="00BE1FAE">
        <w:rPr>
          <w:rFonts w:cs="Calibri"/>
        </w:rPr>
        <w:t>asseverare</w:t>
      </w:r>
      <w:r>
        <w:rPr>
          <w:rFonts w:cs="Calibri"/>
        </w:rPr>
        <w:t xml:space="preserve">, </w:t>
      </w:r>
      <w:r w:rsidR="00063A62" w:rsidRPr="00BE1FAE">
        <w:rPr>
          <w:rFonts w:cs="Calibri"/>
        </w:rPr>
        <w:t>per effetto dell'adozione del piano dei fabbisogni di personale, il rispetto pluriennale dell'equilibrio di bilancio</w:t>
      </w:r>
      <w:r>
        <w:rPr>
          <w:rFonts w:cs="Calibri"/>
        </w:rPr>
        <w:t xml:space="preserve">, </w:t>
      </w:r>
      <w:r w:rsidR="00FB37B1" w:rsidRPr="00BE1FAE">
        <w:rPr>
          <w:rFonts w:ascii="Calibri" w:eastAsia="Times New Roman" w:hAnsi="Calibri" w:cs="Calibri"/>
          <w:lang w:eastAsia="it-IT"/>
        </w:rPr>
        <w:t xml:space="preserve">si suggerisce </w:t>
      </w:r>
      <w:r w:rsidR="00025DFD" w:rsidRPr="00BE1FAE">
        <w:rPr>
          <w:rFonts w:ascii="Calibri" w:eastAsia="Times New Roman" w:hAnsi="Calibri" w:cs="Calibri"/>
          <w:lang w:eastAsia="it-IT"/>
        </w:rPr>
        <w:t>d</w:t>
      </w:r>
      <w:r w:rsidR="00FB37B1" w:rsidRPr="00BE1FAE">
        <w:rPr>
          <w:rFonts w:ascii="Calibri" w:eastAsia="Times New Roman" w:hAnsi="Calibri" w:cs="Calibri"/>
          <w:lang w:eastAsia="it-IT"/>
        </w:rPr>
        <w:t>i</w:t>
      </w:r>
      <w:r w:rsidR="00025DFD" w:rsidRPr="00BE1FAE">
        <w:rPr>
          <w:rFonts w:ascii="Calibri" w:eastAsia="Times New Roman" w:hAnsi="Calibri" w:cs="Calibri"/>
          <w:lang w:eastAsia="it-IT"/>
        </w:rPr>
        <w:t xml:space="preserve"> concentrarsi principalmente sull’equilibrio </w:t>
      </w:r>
      <w:r>
        <w:rPr>
          <w:rFonts w:ascii="Calibri" w:eastAsia="Times New Roman" w:hAnsi="Calibri" w:cs="Calibri"/>
          <w:lang w:eastAsia="it-IT"/>
        </w:rPr>
        <w:t>economico-</w:t>
      </w:r>
      <w:r w:rsidR="00025DFD" w:rsidRPr="00BE1FAE">
        <w:rPr>
          <w:rFonts w:ascii="Calibri" w:eastAsia="Times New Roman" w:hAnsi="Calibri" w:cs="Calibri"/>
          <w:lang w:eastAsia="it-IT"/>
        </w:rPr>
        <w:t>finanziario</w:t>
      </w:r>
      <w:r w:rsidR="00FB37B1" w:rsidRPr="00BE1FAE">
        <w:rPr>
          <w:rFonts w:ascii="Calibri" w:eastAsia="Times New Roman" w:hAnsi="Calibri" w:cs="Calibri"/>
          <w:lang w:eastAsia="it-IT"/>
        </w:rPr>
        <w:t xml:space="preserve"> ponendo </w:t>
      </w:r>
      <w:r>
        <w:rPr>
          <w:rFonts w:ascii="Calibri" w:eastAsia="Times New Roman" w:hAnsi="Calibri" w:cs="Calibri"/>
          <w:lang w:eastAsia="it-IT"/>
        </w:rPr>
        <w:t>particolare</w:t>
      </w:r>
      <w:r w:rsidR="00FB37B1" w:rsidRPr="00BE1FAE">
        <w:rPr>
          <w:rFonts w:ascii="Calibri" w:eastAsia="Times New Roman" w:hAnsi="Calibri" w:cs="Calibri"/>
          <w:lang w:eastAsia="it-IT"/>
        </w:rPr>
        <w:t xml:space="preserve"> attenzione all'equilibrio di parte corrente</w:t>
      </w:r>
      <w:r w:rsidR="00FB37B1" w:rsidRPr="00BE1FAE">
        <w:rPr>
          <w:rFonts w:cs="Calibri"/>
        </w:rPr>
        <w:t xml:space="preserve"> sia con riferimento ai risultati conseguiti nei rendiconti, sia a quelli previsionali dei bilanci di previsione</w:t>
      </w:r>
      <w:r w:rsidR="00025DFD" w:rsidRPr="00BE1FAE">
        <w:rPr>
          <w:rFonts w:ascii="Calibri" w:eastAsia="Times New Roman" w:hAnsi="Calibri" w:cs="Calibri"/>
          <w:lang w:eastAsia="it-IT"/>
        </w:rPr>
        <w:t>, senza ovviamente escludere la valutazione degli equilibri economici e patrimoniali.</w:t>
      </w:r>
    </w:p>
    <w:p w14:paraId="2F33D598" w14:textId="2FA5B01A" w:rsidR="00FB37B1" w:rsidRPr="00BE1FAE" w:rsidRDefault="00FB37B1" w:rsidP="00FB37B1">
      <w:pPr>
        <w:autoSpaceDE w:val="0"/>
        <w:autoSpaceDN w:val="0"/>
        <w:adjustRightInd w:val="0"/>
        <w:spacing w:after="120" w:line="240" w:lineRule="auto"/>
        <w:jc w:val="both"/>
        <w:rPr>
          <w:rFonts w:cs="Calibri"/>
          <w:i/>
          <w:iCs/>
        </w:rPr>
      </w:pPr>
      <w:r w:rsidRPr="00BE1FAE">
        <w:rPr>
          <w:rFonts w:cs="Calibri"/>
        </w:rPr>
        <w:t>Si ricorda la definizione di equilibrio di bilancio fornita dal Principio generale n. 15 “</w:t>
      </w:r>
      <w:r w:rsidRPr="00BE1FAE">
        <w:rPr>
          <w:rFonts w:cs="Calibri"/>
          <w:i/>
          <w:iCs/>
        </w:rPr>
        <w:t xml:space="preserve">L’osservanza di tale principio riguarda il pareggio complessivo di competenza e di cassa attraverso una rigorosa valutazione di tutti i flussi di entrata e di spesa. Il rispetto del principio di pareggio finanziario invero non basta per soddisfare il principio generale dell’equilibrio del sistema di bilancio di ogni pubblica amministrazione. L’equilibrio di bilancio infatti comporta anche la corretta applicazione di tutti gli altri equilibri finanziari, economici e patrimoniali che sono da verificare non solo in sede di previsione, ma anche durante la gestione in modo concomitante con lo svolgersi delle operazioni di esercizio, e quindi nei risultati complessivi dell’esercizio che si riflettono nei documenti contabili di rendicontazione”. </w:t>
      </w:r>
    </w:p>
    <w:p w14:paraId="35617B2E" w14:textId="7A6727D1" w:rsidR="00FB37B1" w:rsidRPr="00BE1FAE" w:rsidRDefault="00624F66" w:rsidP="00025DFD">
      <w:pPr>
        <w:suppressAutoHyphens/>
        <w:spacing w:after="120" w:line="240" w:lineRule="auto"/>
        <w:jc w:val="both"/>
        <w:rPr>
          <w:rFonts w:ascii="Calibri" w:eastAsia="Times New Roman" w:hAnsi="Calibri" w:cs="Calibri"/>
          <w:b/>
          <w:bCs/>
          <w:lang w:eastAsia="it-IT"/>
        </w:rPr>
      </w:pPr>
      <w:r>
        <w:rPr>
          <w:rFonts w:ascii="Calibri" w:eastAsia="Times New Roman" w:hAnsi="Calibri" w:cs="Calibri"/>
          <w:lang w:eastAsia="it-IT"/>
        </w:rPr>
        <w:t>P</w:t>
      </w:r>
      <w:r w:rsidR="00FB37B1" w:rsidRPr="00BE1FAE">
        <w:rPr>
          <w:rFonts w:ascii="Calibri" w:eastAsia="Times New Roman" w:hAnsi="Calibri" w:cs="Calibri"/>
          <w:lang w:eastAsia="it-IT"/>
        </w:rPr>
        <w:t xml:space="preserve">er la verifica che </w:t>
      </w:r>
      <w:r w:rsidR="00063A62" w:rsidRPr="00BE1FAE">
        <w:rPr>
          <w:rFonts w:ascii="Calibri" w:eastAsia="Times New Roman" w:hAnsi="Calibri" w:cs="Calibri"/>
          <w:lang w:eastAsia="it-IT"/>
        </w:rPr>
        <w:t>l’</w:t>
      </w:r>
      <w:r w:rsidR="00FB37B1" w:rsidRPr="00BE1FAE">
        <w:rPr>
          <w:rFonts w:ascii="Calibri" w:eastAsia="Times New Roman" w:hAnsi="Calibri" w:cs="Calibri"/>
          <w:lang w:eastAsia="it-IT"/>
        </w:rPr>
        <w:t>Organ</w:t>
      </w:r>
      <w:r w:rsidR="00063A62" w:rsidRPr="00BE1FAE">
        <w:rPr>
          <w:rFonts w:ascii="Calibri" w:eastAsia="Times New Roman" w:hAnsi="Calibri" w:cs="Calibri"/>
          <w:lang w:eastAsia="it-IT"/>
        </w:rPr>
        <w:t>o</w:t>
      </w:r>
      <w:r w:rsidR="00FB37B1" w:rsidRPr="00BE1FAE">
        <w:rPr>
          <w:rFonts w:ascii="Calibri" w:eastAsia="Times New Roman" w:hAnsi="Calibri" w:cs="Calibri"/>
          <w:lang w:eastAsia="it-IT"/>
        </w:rPr>
        <w:t xml:space="preserve"> di revisione sarà tenuto a </w:t>
      </w:r>
      <w:r w:rsidR="00063A62" w:rsidRPr="00BE1FAE">
        <w:rPr>
          <w:rFonts w:ascii="Calibri" w:eastAsia="Times New Roman" w:hAnsi="Calibri" w:cs="Calibri"/>
          <w:lang w:eastAsia="it-IT"/>
        </w:rPr>
        <w:t xml:space="preserve">svolgere </w:t>
      </w:r>
      <w:r w:rsidR="00FB37B1" w:rsidRPr="00BE1FAE">
        <w:rPr>
          <w:rFonts w:ascii="Calibri" w:eastAsia="Times New Roman" w:hAnsi="Calibri" w:cs="Calibri"/>
          <w:lang w:eastAsia="it-IT"/>
        </w:rPr>
        <w:t>dovranno</w:t>
      </w:r>
      <w:r w:rsidR="00063A62" w:rsidRPr="00BE1FAE">
        <w:rPr>
          <w:rFonts w:ascii="Calibri" w:eastAsia="Times New Roman" w:hAnsi="Calibri" w:cs="Calibri"/>
          <w:lang w:eastAsia="it-IT"/>
        </w:rPr>
        <w:t xml:space="preserve"> necessariamente</w:t>
      </w:r>
      <w:r w:rsidR="00FB37B1" w:rsidRPr="00BE1FAE">
        <w:rPr>
          <w:rFonts w:ascii="Calibri" w:eastAsia="Times New Roman" w:hAnsi="Calibri" w:cs="Calibri"/>
          <w:lang w:eastAsia="it-IT"/>
        </w:rPr>
        <w:t xml:space="preserve"> essere coinvolti anche i Responsabili de</w:t>
      </w:r>
      <w:r w:rsidR="00481991" w:rsidRPr="00BE1FAE">
        <w:rPr>
          <w:rFonts w:ascii="Calibri" w:eastAsia="Times New Roman" w:hAnsi="Calibri" w:cs="Calibri"/>
          <w:lang w:eastAsia="it-IT"/>
        </w:rPr>
        <w:t>l</w:t>
      </w:r>
      <w:r w:rsidR="00FB37B1" w:rsidRPr="00BE1FAE">
        <w:rPr>
          <w:rFonts w:ascii="Calibri" w:eastAsia="Times New Roman" w:hAnsi="Calibri" w:cs="Calibri"/>
          <w:lang w:eastAsia="it-IT"/>
        </w:rPr>
        <w:t xml:space="preserve"> </w:t>
      </w:r>
      <w:r w:rsidR="00481991" w:rsidRPr="00BE1FAE">
        <w:rPr>
          <w:rFonts w:ascii="Calibri" w:eastAsia="Times New Roman" w:hAnsi="Calibri" w:cs="Calibri"/>
          <w:lang w:eastAsia="it-IT"/>
        </w:rPr>
        <w:t>S</w:t>
      </w:r>
      <w:r w:rsidR="00FB37B1" w:rsidRPr="00BE1FAE">
        <w:rPr>
          <w:rFonts w:ascii="Calibri" w:eastAsia="Times New Roman" w:hAnsi="Calibri" w:cs="Calibri"/>
          <w:lang w:eastAsia="it-IT"/>
        </w:rPr>
        <w:t>ervizi</w:t>
      </w:r>
      <w:r w:rsidR="00481991" w:rsidRPr="00BE1FAE">
        <w:rPr>
          <w:rFonts w:ascii="Calibri" w:eastAsia="Times New Roman" w:hAnsi="Calibri" w:cs="Calibri"/>
          <w:lang w:eastAsia="it-IT"/>
        </w:rPr>
        <w:t xml:space="preserve">o </w:t>
      </w:r>
      <w:r w:rsidR="00FB37B1" w:rsidRPr="00BE1FAE">
        <w:rPr>
          <w:rFonts w:ascii="Calibri" w:eastAsia="Times New Roman" w:hAnsi="Calibri" w:cs="Calibri"/>
          <w:lang w:eastAsia="it-IT"/>
        </w:rPr>
        <w:t>Finanziari</w:t>
      </w:r>
      <w:r w:rsidR="00481991" w:rsidRPr="00BE1FAE">
        <w:rPr>
          <w:rFonts w:ascii="Calibri" w:eastAsia="Times New Roman" w:hAnsi="Calibri" w:cs="Calibri"/>
          <w:lang w:eastAsia="it-IT"/>
        </w:rPr>
        <w:t>o</w:t>
      </w:r>
      <w:r w:rsidR="00FB37B1" w:rsidRPr="00BE1FAE">
        <w:rPr>
          <w:rFonts w:ascii="Calibri" w:eastAsia="Times New Roman" w:hAnsi="Calibri" w:cs="Calibri"/>
          <w:lang w:eastAsia="it-IT"/>
        </w:rPr>
        <w:t xml:space="preserve"> che dovranno mettere a disposizione la documentazione contabile </w:t>
      </w:r>
      <w:r w:rsidR="00551AE9" w:rsidRPr="00BE1FAE">
        <w:rPr>
          <w:rFonts w:cs="Calibri"/>
        </w:rPr>
        <w:t>utile e indispensabile per asseverare l’equilibrio pluriennale di bilancio alla data in cui sarà espressa l’asseverazione</w:t>
      </w:r>
      <w:r w:rsidR="00F7432C" w:rsidRPr="00BE1FAE">
        <w:rPr>
          <w:rFonts w:cs="Calibri"/>
        </w:rPr>
        <w:t xml:space="preserve">, </w:t>
      </w:r>
      <w:r w:rsidR="00F7432C" w:rsidRPr="00BE1FAE">
        <w:rPr>
          <w:rFonts w:cs="Calibri"/>
          <w:b/>
          <w:bCs/>
        </w:rPr>
        <w:t>si consiglia di far intervenire i Responsabili Finanziari nelle proposte deliberative dei Piani di fabbisogno di personale anche attraverso una specifica relazione.</w:t>
      </w:r>
    </w:p>
    <w:p w14:paraId="019B3C6C" w14:textId="6A16EDD9" w:rsidR="00025DFD" w:rsidRPr="00BE1FAE" w:rsidRDefault="00025DFD" w:rsidP="00025DFD">
      <w:pPr>
        <w:suppressAutoHyphens/>
        <w:spacing w:after="120" w:line="240" w:lineRule="auto"/>
        <w:jc w:val="both"/>
        <w:rPr>
          <w:rFonts w:ascii="Calibri" w:eastAsia="Times New Roman" w:hAnsi="Calibri" w:cs="Calibri"/>
          <w:lang w:eastAsia="it-IT"/>
        </w:rPr>
      </w:pPr>
      <w:r w:rsidRPr="00BE1FAE">
        <w:rPr>
          <w:rFonts w:ascii="Calibri" w:eastAsia="Times New Roman" w:hAnsi="Calibri" w:cs="Calibri"/>
          <w:lang w:eastAsia="it-IT"/>
        </w:rPr>
        <w:t>A supporto dell’analisi po</w:t>
      </w:r>
      <w:r w:rsidR="00063A62" w:rsidRPr="00BE1FAE">
        <w:rPr>
          <w:rFonts w:ascii="Calibri" w:eastAsia="Times New Roman" w:hAnsi="Calibri" w:cs="Calibri"/>
          <w:lang w:eastAsia="it-IT"/>
        </w:rPr>
        <w:t xml:space="preserve">tranno </w:t>
      </w:r>
      <w:r w:rsidRPr="00BE1FAE">
        <w:rPr>
          <w:rFonts w:ascii="Calibri" w:eastAsia="Times New Roman" w:hAnsi="Calibri" w:cs="Calibri"/>
          <w:lang w:eastAsia="it-IT"/>
        </w:rPr>
        <w:t xml:space="preserve">entrare in gioco </w:t>
      </w:r>
      <w:r w:rsidR="00551AE9" w:rsidRPr="00BE1FAE">
        <w:rPr>
          <w:rFonts w:ascii="Calibri" w:eastAsia="Times New Roman" w:hAnsi="Calibri" w:cs="Calibri"/>
          <w:lang w:eastAsia="it-IT"/>
        </w:rPr>
        <w:t>anche degli</w:t>
      </w:r>
      <w:r w:rsidRPr="00BE1FAE">
        <w:rPr>
          <w:rFonts w:ascii="Calibri" w:eastAsia="Times New Roman" w:hAnsi="Calibri" w:cs="Calibri"/>
          <w:lang w:eastAsia="it-IT"/>
        </w:rPr>
        <w:t xml:space="preserve"> indicatori</w:t>
      </w:r>
      <w:r w:rsidR="00063A62" w:rsidRPr="00BE1FAE">
        <w:rPr>
          <w:rFonts w:ascii="Calibri" w:eastAsia="Times New Roman" w:hAnsi="Calibri" w:cs="Calibri"/>
          <w:lang w:eastAsia="it-IT"/>
        </w:rPr>
        <w:t xml:space="preserve"> </w:t>
      </w:r>
      <w:r w:rsidR="00551AE9" w:rsidRPr="00BE1FAE">
        <w:rPr>
          <w:rFonts w:ascii="Calibri" w:eastAsia="Times New Roman" w:hAnsi="Calibri" w:cs="Calibri"/>
          <w:lang w:eastAsia="it-IT"/>
        </w:rPr>
        <w:t xml:space="preserve">quali </w:t>
      </w:r>
      <w:r w:rsidRPr="00BE1FAE">
        <w:rPr>
          <w:rFonts w:ascii="Calibri" w:eastAsia="Times New Roman" w:hAnsi="Calibri" w:cs="Calibri"/>
          <w:lang w:eastAsia="it-IT"/>
        </w:rPr>
        <w:t>i parametri obiettivi per gli enti strutturalmente deficitari</w:t>
      </w:r>
      <w:r w:rsidR="00F7432C" w:rsidRPr="00BE1FAE">
        <w:rPr>
          <w:rFonts w:ascii="Calibri" w:eastAsia="Times New Roman" w:hAnsi="Calibri" w:cs="Calibri"/>
          <w:lang w:eastAsia="it-IT"/>
        </w:rPr>
        <w:t xml:space="preserve"> (già esaminati in sede di ultimo rendiconto, ma che necessariamente dovranno essere nuovamente attenzionati da parte dell’Organo di revisione anche in questa occasione)</w:t>
      </w:r>
      <w:r w:rsidRPr="00BE1FAE">
        <w:rPr>
          <w:rFonts w:ascii="Calibri" w:eastAsia="Times New Roman" w:hAnsi="Calibri" w:cs="Calibri"/>
          <w:lang w:eastAsia="it-IT"/>
        </w:rPr>
        <w:t xml:space="preserve"> e </w:t>
      </w:r>
      <w:r w:rsidR="00063A62" w:rsidRPr="00BE1FAE">
        <w:rPr>
          <w:rFonts w:ascii="Calibri" w:eastAsia="Times New Roman" w:hAnsi="Calibri" w:cs="Calibri"/>
          <w:lang w:eastAsia="it-IT"/>
        </w:rPr>
        <w:t xml:space="preserve">quelli </w:t>
      </w:r>
      <w:r w:rsidRPr="00BE1FAE">
        <w:rPr>
          <w:rFonts w:ascii="Calibri" w:eastAsia="Times New Roman" w:hAnsi="Calibri" w:cs="Calibri"/>
          <w:lang w:eastAsia="it-IT"/>
        </w:rPr>
        <w:t xml:space="preserve">di bilancio - art. 18-bis, </w:t>
      </w:r>
      <w:proofErr w:type="spellStart"/>
      <w:r w:rsidRPr="00BE1FAE">
        <w:rPr>
          <w:rFonts w:ascii="Calibri" w:eastAsia="Times New Roman" w:hAnsi="Calibri" w:cs="Calibri"/>
          <w:lang w:eastAsia="it-IT"/>
        </w:rPr>
        <w:t>D.Lgs.</w:t>
      </w:r>
      <w:proofErr w:type="spellEnd"/>
      <w:r w:rsidRPr="00BE1FAE">
        <w:rPr>
          <w:rFonts w:ascii="Calibri" w:eastAsia="Times New Roman" w:hAnsi="Calibri" w:cs="Calibri"/>
          <w:lang w:eastAsia="it-IT"/>
        </w:rPr>
        <w:t xml:space="preserve"> 118/2011</w:t>
      </w:r>
      <w:r w:rsidR="00063A62" w:rsidRPr="00BE1FAE">
        <w:rPr>
          <w:rFonts w:ascii="Calibri" w:eastAsia="Times New Roman" w:hAnsi="Calibri" w:cs="Calibri"/>
          <w:lang w:eastAsia="it-IT"/>
        </w:rPr>
        <w:t xml:space="preserve"> - che consentono </w:t>
      </w:r>
      <w:r w:rsidRPr="00BE1FAE">
        <w:rPr>
          <w:rFonts w:ascii="Calibri" w:eastAsia="Times New Roman" w:hAnsi="Calibri" w:cs="Calibri"/>
          <w:lang w:eastAsia="it-IT"/>
        </w:rPr>
        <w:t xml:space="preserve">di </w:t>
      </w:r>
      <w:r w:rsidR="00063A62" w:rsidRPr="00BE1FAE">
        <w:rPr>
          <w:rFonts w:ascii="Calibri" w:eastAsia="Times New Roman" w:hAnsi="Calibri" w:cs="Calibri"/>
          <w:lang w:eastAsia="it-IT"/>
        </w:rPr>
        <w:t xml:space="preserve">rilevare </w:t>
      </w:r>
      <w:r w:rsidR="00F7432C" w:rsidRPr="00BE1FAE">
        <w:rPr>
          <w:rFonts w:ascii="Calibri" w:eastAsia="Times New Roman" w:hAnsi="Calibri" w:cs="Calibri"/>
          <w:lang w:eastAsia="it-IT"/>
        </w:rPr>
        <w:t xml:space="preserve">elementi </w:t>
      </w:r>
      <w:r w:rsidRPr="00BE1FAE">
        <w:rPr>
          <w:rFonts w:ascii="Calibri" w:eastAsia="Times New Roman" w:hAnsi="Calibri" w:cs="Calibri"/>
          <w:lang w:eastAsia="it-IT"/>
        </w:rPr>
        <w:t xml:space="preserve">di criticità specifici e situazioni di potenziale disequilibrio. </w:t>
      </w:r>
    </w:p>
    <w:p w14:paraId="5C237793" w14:textId="57AF28E7" w:rsidR="00025DFD" w:rsidRPr="00BE1FAE" w:rsidRDefault="00025DFD" w:rsidP="00025DFD">
      <w:pPr>
        <w:suppressAutoHyphens/>
        <w:spacing w:after="120" w:line="240" w:lineRule="auto"/>
        <w:jc w:val="both"/>
        <w:rPr>
          <w:rFonts w:ascii="Calibri" w:eastAsia="Times New Roman" w:hAnsi="Calibri" w:cs="Calibri"/>
          <w:lang w:eastAsia="it-IT"/>
        </w:rPr>
      </w:pPr>
    </w:p>
    <w:p w14:paraId="75C11256" w14:textId="77777777" w:rsidR="00025DFD" w:rsidRPr="00BE1FAE" w:rsidRDefault="00025DFD" w:rsidP="00025DFD">
      <w:pPr>
        <w:suppressAutoHyphens/>
        <w:spacing w:after="120" w:line="240" w:lineRule="auto"/>
        <w:jc w:val="both"/>
        <w:rPr>
          <w:rFonts w:ascii="Calibri" w:eastAsia="Times New Roman" w:hAnsi="Calibri" w:cs="Calibri"/>
          <w:lang w:eastAsia="it-IT"/>
        </w:rPr>
      </w:pPr>
    </w:p>
    <w:p w14:paraId="4078121A" w14:textId="77777777" w:rsidR="00025DFD" w:rsidRPr="00BE1FAE" w:rsidRDefault="00025DFD" w:rsidP="00025DFD">
      <w:pPr>
        <w:suppressAutoHyphens/>
        <w:spacing w:after="120" w:line="240" w:lineRule="auto"/>
        <w:jc w:val="both"/>
        <w:rPr>
          <w:rFonts w:ascii="Calibri" w:eastAsia="Times New Roman" w:hAnsi="Calibri" w:cs="Calibri"/>
          <w:b/>
          <w:bCs/>
          <w:lang w:eastAsia="it-IT"/>
        </w:rPr>
      </w:pPr>
    </w:p>
    <w:p w14:paraId="71210B18" w14:textId="77777777" w:rsidR="00025DFD" w:rsidRPr="00BE1FAE" w:rsidRDefault="00025DFD" w:rsidP="00025DFD">
      <w:pPr>
        <w:suppressAutoHyphens/>
        <w:spacing w:after="120" w:line="240" w:lineRule="auto"/>
        <w:jc w:val="both"/>
        <w:rPr>
          <w:rFonts w:ascii="Calibri" w:eastAsia="Times New Roman" w:hAnsi="Calibri" w:cs="Calibri"/>
          <w:b/>
          <w:bCs/>
          <w:lang w:eastAsia="it-IT"/>
        </w:rPr>
      </w:pPr>
    </w:p>
    <w:p w14:paraId="6FB4FDC1" w14:textId="0C3F3D58" w:rsidR="00025DFD" w:rsidRPr="00BE1FAE" w:rsidRDefault="00025DFD">
      <w:pPr>
        <w:rPr>
          <w:rFonts w:ascii="Calibri" w:eastAsia="Times New Roman" w:hAnsi="Calibri" w:cs="Calibri"/>
          <w:b/>
          <w:bCs/>
          <w:sz w:val="28"/>
          <w:szCs w:val="28"/>
          <w:lang w:eastAsia="it-IT"/>
        </w:rPr>
      </w:pPr>
      <w:r w:rsidRPr="00BE1FAE">
        <w:rPr>
          <w:rFonts w:ascii="Calibri" w:eastAsia="Times New Roman" w:hAnsi="Calibri" w:cs="Calibri"/>
          <w:b/>
          <w:bCs/>
          <w:sz w:val="28"/>
          <w:szCs w:val="28"/>
          <w:lang w:eastAsia="it-IT"/>
        </w:rPr>
        <w:br w:type="page"/>
      </w:r>
    </w:p>
    <w:p w14:paraId="22D77239" w14:textId="79ACA7F9" w:rsidR="0026400C" w:rsidRPr="00BE1FAE" w:rsidRDefault="0026400C" w:rsidP="0026400C">
      <w:pPr>
        <w:spacing w:after="120" w:line="240" w:lineRule="auto"/>
        <w:jc w:val="center"/>
        <w:rPr>
          <w:rFonts w:ascii="Calibri" w:eastAsia="Times New Roman" w:hAnsi="Calibri" w:cs="Calibri"/>
          <w:b/>
          <w:bCs/>
          <w:sz w:val="28"/>
          <w:szCs w:val="28"/>
          <w:lang w:eastAsia="it-IT"/>
        </w:rPr>
      </w:pPr>
      <w:r w:rsidRPr="00BE1FAE">
        <w:rPr>
          <w:rFonts w:ascii="Calibri" w:eastAsia="Times New Roman" w:hAnsi="Calibri" w:cs="Calibri"/>
          <w:b/>
          <w:bCs/>
          <w:sz w:val="28"/>
          <w:szCs w:val="28"/>
          <w:lang w:eastAsia="it-IT"/>
        </w:rPr>
        <w:lastRenderedPageBreak/>
        <w:t xml:space="preserve">COMUNE DI ____________ </w:t>
      </w:r>
    </w:p>
    <w:p w14:paraId="3E45AFAD" w14:textId="77777777" w:rsidR="0026400C" w:rsidRPr="00BE1FAE" w:rsidRDefault="0026400C" w:rsidP="0026400C">
      <w:pPr>
        <w:spacing w:after="120" w:line="240" w:lineRule="auto"/>
        <w:jc w:val="center"/>
        <w:rPr>
          <w:rFonts w:ascii="Calibri" w:eastAsia="Times New Roman" w:hAnsi="Calibri" w:cs="Calibri"/>
          <w:sz w:val="24"/>
          <w:szCs w:val="24"/>
          <w:lang w:eastAsia="it-IT"/>
        </w:rPr>
      </w:pPr>
      <w:r w:rsidRPr="00BE1FAE">
        <w:rPr>
          <w:rFonts w:ascii="Calibri" w:eastAsia="Times New Roman" w:hAnsi="Calibri" w:cs="Calibri"/>
          <w:sz w:val="24"/>
          <w:szCs w:val="24"/>
          <w:lang w:eastAsia="it-IT"/>
        </w:rPr>
        <w:t>Provincia di ______________</w:t>
      </w:r>
    </w:p>
    <w:p w14:paraId="127157D1" w14:textId="77777777" w:rsidR="0026400C" w:rsidRPr="00BE1FAE" w:rsidRDefault="0026400C" w:rsidP="0026400C">
      <w:pPr>
        <w:spacing w:after="120" w:line="240" w:lineRule="auto"/>
        <w:jc w:val="center"/>
        <w:rPr>
          <w:rFonts w:ascii="Calibri" w:eastAsia="Times New Roman" w:hAnsi="Calibri" w:cs="Calibri"/>
          <w:sz w:val="28"/>
          <w:szCs w:val="28"/>
          <w:lang w:eastAsia="it-IT"/>
        </w:rPr>
      </w:pPr>
    </w:p>
    <w:p w14:paraId="2142A9D8" w14:textId="77777777" w:rsidR="0026400C" w:rsidRPr="00BE1FAE" w:rsidRDefault="0026400C" w:rsidP="0026400C">
      <w:pPr>
        <w:suppressAutoHyphens/>
        <w:spacing w:after="120" w:line="240" w:lineRule="auto"/>
        <w:jc w:val="center"/>
        <w:rPr>
          <w:rFonts w:ascii="Calibri" w:eastAsia="Times New Roman" w:hAnsi="Calibri" w:cs="Calibri"/>
          <w:b/>
          <w:bCs/>
          <w:sz w:val="28"/>
          <w:szCs w:val="28"/>
          <w:lang w:eastAsia="ar-SA"/>
        </w:rPr>
      </w:pPr>
      <w:r w:rsidRPr="00BE1FAE">
        <w:rPr>
          <w:rFonts w:ascii="Calibri" w:eastAsia="Times New Roman" w:hAnsi="Calibri" w:cs="Calibri"/>
          <w:b/>
          <w:bCs/>
          <w:sz w:val="28"/>
          <w:szCs w:val="28"/>
          <w:lang w:eastAsia="ar-SA"/>
        </w:rPr>
        <w:t>L’ORGANO DI REVISIONE</w:t>
      </w:r>
    </w:p>
    <w:p w14:paraId="157A90CC" w14:textId="77777777" w:rsidR="0026400C" w:rsidRPr="00BE1FAE" w:rsidRDefault="0026400C" w:rsidP="0026400C">
      <w:pPr>
        <w:suppressAutoHyphens/>
        <w:spacing w:after="120" w:line="240" w:lineRule="auto"/>
        <w:jc w:val="center"/>
        <w:rPr>
          <w:rFonts w:ascii="Calibri" w:eastAsia="Times New Roman" w:hAnsi="Calibri" w:cs="Calibri"/>
          <w:b/>
          <w:bCs/>
          <w:i/>
          <w:iCs/>
          <w:sz w:val="28"/>
          <w:szCs w:val="28"/>
          <w:u w:val="single"/>
          <w:lang w:eastAsia="ar-SA"/>
        </w:rPr>
      </w:pPr>
    </w:p>
    <w:p w14:paraId="1A11A6F9" w14:textId="52273F8B" w:rsidR="0026400C" w:rsidRPr="00FB7270" w:rsidRDefault="0026400C" w:rsidP="0026400C">
      <w:pPr>
        <w:suppressAutoHyphens/>
        <w:spacing w:after="120" w:line="240" w:lineRule="auto"/>
        <w:jc w:val="center"/>
        <w:rPr>
          <w:rFonts w:ascii="Calibri" w:eastAsia="Times New Roman" w:hAnsi="Calibri" w:cs="Calibri"/>
          <w:b/>
          <w:bCs/>
          <w:iCs/>
          <w:sz w:val="24"/>
          <w:szCs w:val="24"/>
          <w:lang w:eastAsia="ar-SA"/>
        </w:rPr>
      </w:pPr>
      <w:r w:rsidRPr="00FB7270">
        <w:rPr>
          <w:rFonts w:ascii="Calibri" w:eastAsia="Times New Roman" w:hAnsi="Calibri" w:cs="Calibri"/>
          <w:b/>
          <w:bCs/>
          <w:iCs/>
          <w:sz w:val="24"/>
          <w:szCs w:val="24"/>
          <w:lang w:eastAsia="ar-SA"/>
        </w:rPr>
        <w:t>Verbale n. -- del --/--/202</w:t>
      </w:r>
      <w:r w:rsidR="00EF146F" w:rsidRPr="00FB7270">
        <w:rPr>
          <w:rFonts w:ascii="Calibri" w:eastAsia="Times New Roman" w:hAnsi="Calibri" w:cs="Calibri"/>
          <w:b/>
          <w:bCs/>
          <w:iCs/>
          <w:sz w:val="24"/>
          <w:szCs w:val="24"/>
          <w:lang w:eastAsia="ar-SA"/>
        </w:rPr>
        <w:t>1</w:t>
      </w:r>
    </w:p>
    <w:p w14:paraId="323F4F29" w14:textId="77777777" w:rsidR="0026400C" w:rsidRPr="00FB7270" w:rsidRDefault="0026400C" w:rsidP="0026400C">
      <w:pPr>
        <w:suppressAutoHyphens/>
        <w:spacing w:after="120" w:line="240" w:lineRule="auto"/>
        <w:jc w:val="both"/>
        <w:rPr>
          <w:rFonts w:ascii="Calibri" w:eastAsia="Times New Roman" w:hAnsi="Calibri" w:cs="Calibri"/>
          <w:b/>
          <w:bCs/>
          <w:lang w:eastAsia="it-IT"/>
        </w:rPr>
      </w:pPr>
    </w:p>
    <w:p w14:paraId="41CCB448" w14:textId="77777777" w:rsidR="0026400C" w:rsidRPr="00FB7270" w:rsidRDefault="0026400C" w:rsidP="0026400C">
      <w:pPr>
        <w:suppressAutoHyphens/>
        <w:spacing w:after="120" w:line="240" w:lineRule="auto"/>
        <w:jc w:val="both"/>
        <w:rPr>
          <w:rFonts w:ascii="Calibri" w:eastAsia="Times New Roman" w:hAnsi="Calibri" w:cs="Calibri"/>
          <w:b/>
          <w:bCs/>
          <w:lang w:eastAsia="it-IT"/>
        </w:rPr>
      </w:pPr>
    </w:p>
    <w:p w14:paraId="652D0692" w14:textId="77777777" w:rsidR="0026400C" w:rsidRPr="00FB7270" w:rsidRDefault="0026400C" w:rsidP="0026400C">
      <w:pPr>
        <w:suppressAutoHyphens/>
        <w:spacing w:after="120" w:line="240" w:lineRule="auto"/>
        <w:jc w:val="both"/>
        <w:rPr>
          <w:rFonts w:ascii="Calibri" w:eastAsia="Times New Roman" w:hAnsi="Calibri" w:cs="Calibri"/>
          <w:b/>
          <w:bCs/>
          <w:lang w:eastAsia="it-IT"/>
        </w:rPr>
      </w:pPr>
      <w:r w:rsidRPr="00FB7270">
        <w:rPr>
          <w:rFonts w:ascii="Calibri" w:eastAsia="Times New Roman" w:hAnsi="Calibri" w:cs="Calibri"/>
          <w:b/>
          <w:bCs/>
          <w:lang w:eastAsia="it-IT"/>
        </w:rPr>
        <w:t>OGGETTO: ASSEVERAZIONE EQUILIBRIO PLURIENNALE DI BILANCIO.</w:t>
      </w:r>
    </w:p>
    <w:p w14:paraId="0B61F5C5" w14:textId="77777777" w:rsidR="0026400C" w:rsidRPr="00FB7270" w:rsidRDefault="0026400C" w:rsidP="0026400C">
      <w:pPr>
        <w:suppressAutoHyphens/>
        <w:spacing w:after="120" w:line="240" w:lineRule="auto"/>
        <w:rPr>
          <w:rFonts w:ascii="Calibri" w:eastAsia="Times New Roman" w:hAnsi="Calibri" w:cs="Calibri"/>
          <w:lang w:eastAsia="ar-SA"/>
        </w:rPr>
      </w:pPr>
    </w:p>
    <w:p w14:paraId="481E3B2A" w14:textId="77777777" w:rsidR="0026400C" w:rsidRPr="00FB7270" w:rsidRDefault="0026400C" w:rsidP="0026400C">
      <w:pPr>
        <w:spacing w:after="120" w:line="240" w:lineRule="auto"/>
        <w:jc w:val="both"/>
        <w:rPr>
          <w:rFonts w:ascii="Calibri" w:eastAsia="Times New Roman" w:hAnsi="Calibri" w:cs="Calibri"/>
          <w:lang w:eastAsia="it-IT"/>
        </w:rPr>
      </w:pPr>
      <w:r w:rsidRPr="00FB7270">
        <w:rPr>
          <w:rFonts w:ascii="Calibri" w:eastAsia="Times New Roman" w:hAnsi="Calibri" w:cs="Calibri"/>
          <w:bCs/>
          <w:lang w:eastAsia="it-IT"/>
        </w:rPr>
        <w:t>L’Organo di Revisione _______________________, nominato con deliberazione di Consiglio comunale n. -- del --/--/----</w:t>
      </w:r>
      <w:r w:rsidRPr="00FB7270">
        <w:rPr>
          <w:rFonts w:ascii="Calibri" w:eastAsia="Times New Roman" w:hAnsi="Calibri" w:cs="Calibri"/>
          <w:lang w:eastAsia="it-IT"/>
        </w:rPr>
        <w:t>;</w:t>
      </w:r>
    </w:p>
    <w:p w14:paraId="3D0FD179" w14:textId="77777777" w:rsidR="00A9543C" w:rsidRPr="00FB7270" w:rsidRDefault="00A9543C" w:rsidP="00A9543C">
      <w:pPr>
        <w:suppressAutoHyphens/>
        <w:autoSpaceDE w:val="0"/>
        <w:autoSpaceDN w:val="0"/>
        <w:adjustRightInd w:val="0"/>
        <w:spacing w:after="120" w:line="240" w:lineRule="auto"/>
        <w:jc w:val="both"/>
        <w:rPr>
          <w:rFonts w:ascii="Calibri" w:eastAsia="Times New Roman" w:hAnsi="Calibri" w:cs="Calibri"/>
          <w:lang w:eastAsia="ar-SA"/>
        </w:rPr>
      </w:pPr>
      <w:r w:rsidRPr="00FB7270">
        <w:rPr>
          <w:rFonts w:ascii="Calibri" w:eastAsia="Times New Roman" w:hAnsi="Calibri" w:cs="Calibri"/>
          <w:b/>
          <w:bCs/>
          <w:lang w:eastAsia="ar-SA"/>
        </w:rPr>
        <w:t>visto</w:t>
      </w:r>
      <w:r w:rsidRPr="00FB7270">
        <w:rPr>
          <w:rFonts w:ascii="Calibri" w:eastAsia="Times New Roman" w:hAnsi="Calibri" w:cs="Calibri"/>
          <w:lang w:eastAsia="ar-SA"/>
        </w:rPr>
        <w:t xml:space="preserve"> il rendiconto dell’esercizio 2019 (o dell’esercizio 2020), approvato con deliberazione di Consiglio comunale n. –- del --/--/----, con il quale è stato accertato un risultato di amministrazione (avanzo/disavanzo) pari a euro ---------, così composto:</w:t>
      </w:r>
    </w:p>
    <w:p w14:paraId="22E3F623" w14:textId="77777777" w:rsidR="00A9543C" w:rsidRPr="00FB7270" w:rsidRDefault="00A9543C" w:rsidP="00A9543C">
      <w:pPr>
        <w:pStyle w:val="Paragrafoelenco"/>
        <w:numPr>
          <w:ilvl w:val="0"/>
          <w:numId w:val="4"/>
        </w:numPr>
        <w:suppressAutoHyphens/>
        <w:autoSpaceDE w:val="0"/>
        <w:autoSpaceDN w:val="0"/>
        <w:adjustRightInd w:val="0"/>
        <w:spacing w:after="120" w:line="240" w:lineRule="auto"/>
        <w:jc w:val="both"/>
        <w:rPr>
          <w:rFonts w:ascii="Calibri" w:eastAsia="Times New Roman" w:hAnsi="Calibri" w:cs="Calibri"/>
          <w:lang w:eastAsia="ar-SA"/>
        </w:rPr>
      </w:pPr>
      <w:r w:rsidRPr="00FB7270">
        <w:rPr>
          <w:rFonts w:ascii="Calibri" w:eastAsia="Times New Roman" w:hAnsi="Calibri" w:cs="Calibri"/>
          <w:lang w:eastAsia="ar-SA"/>
        </w:rPr>
        <w:t>quota accantonata di euro ________________________</w:t>
      </w:r>
    </w:p>
    <w:p w14:paraId="1E6654C3" w14:textId="77777777" w:rsidR="00A9543C" w:rsidRPr="00FB7270" w:rsidRDefault="00A9543C" w:rsidP="00A9543C">
      <w:pPr>
        <w:pStyle w:val="Paragrafoelenco"/>
        <w:numPr>
          <w:ilvl w:val="0"/>
          <w:numId w:val="4"/>
        </w:numPr>
        <w:suppressAutoHyphens/>
        <w:autoSpaceDE w:val="0"/>
        <w:autoSpaceDN w:val="0"/>
        <w:adjustRightInd w:val="0"/>
        <w:spacing w:after="120" w:line="240" w:lineRule="auto"/>
        <w:jc w:val="both"/>
        <w:rPr>
          <w:rFonts w:ascii="Calibri" w:eastAsia="Times New Roman" w:hAnsi="Calibri" w:cs="Calibri"/>
          <w:lang w:eastAsia="ar-SA"/>
        </w:rPr>
      </w:pPr>
      <w:r w:rsidRPr="00FB7270">
        <w:rPr>
          <w:rFonts w:ascii="Calibri" w:eastAsia="Times New Roman" w:hAnsi="Calibri" w:cs="Calibri"/>
          <w:lang w:eastAsia="ar-SA"/>
        </w:rPr>
        <w:t>quota vincolata di euro _________________</w:t>
      </w:r>
    </w:p>
    <w:p w14:paraId="56CE9195" w14:textId="77777777" w:rsidR="00A9543C" w:rsidRPr="00FB7270" w:rsidRDefault="00A9543C" w:rsidP="00A9543C">
      <w:pPr>
        <w:pStyle w:val="Paragrafoelenco"/>
        <w:numPr>
          <w:ilvl w:val="0"/>
          <w:numId w:val="4"/>
        </w:numPr>
        <w:suppressAutoHyphens/>
        <w:autoSpaceDE w:val="0"/>
        <w:autoSpaceDN w:val="0"/>
        <w:adjustRightInd w:val="0"/>
        <w:spacing w:after="120" w:line="240" w:lineRule="auto"/>
        <w:jc w:val="both"/>
        <w:rPr>
          <w:rFonts w:ascii="Calibri" w:eastAsia="Times New Roman" w:hAnsi="Calibri" w:cs="Calibri"/>
          <w:lang w:eastAsia="ar-SA"/>
        </w:rPr>
      </w:pPr>
      <w:r w:rsidRPr="00FB7270">
        <w:rPr>
          <w:rFonts w:ascii="Calibri" w:eastAsia="Times New Roman" w:hAnsi="Calibri" w:cs="Calibri"/>
          <w:lang w:eastAsia="ar-SA"/>
        </w:rPr>
        <w:t>quota destinata agli investimenti di euro __________________</w:t>
      </w:r>
    </w:p>
    <w:p w14:paraId="4DB3EBAD" w14:textId="77777777" w:rsidR="00A9543C" w:rsidRPr="00FB7270" w:rsidRDefault="00A9543C" w:rsidP="00A9543C">
      <w:pPr>
        <w:pStyle w:val="Paragrafoelenco"/>
        <w:numPr>
          <w:ilvl w:val="0"/>
          <w:numId w:val="4"/>
        </w:numPr>
        <w:suppressAutoHyphens/>
        <w:autoSpaceDE w:val="0"/>
        <w:autoSpaceDN w:val="0"/>
        <w:adjustRightInd w:val="0"/>
        <w:spacing w:after="120" w:line="240" w:lineRule="auto"/>
        <w:jc w:val="both"/>
        <w:rPr>
          <w:rFonts w:ascii="Calibri" w:eastAsia="Times New Roman" w:hAnsi="Calibri" w:cs="Calibri"/>
          <w:lang w:eastAsia="ar-SA"/>
        </w:rPr>
      </w:pPr>
      <w:r w:rsidRPr="00FB7270">
        <w:rPr>
          <w:rFonts w:ascii="Calibri" w:eastAsia="Times New Roman" w:hAnsi="Calibri" w:cs="Calibri"/>
          <w:lang w:eastAsia="ar-SA"/>
        </w:rPr>
        <w:t xml:space="preserve">quota disponibile di euro ____________ </w:t>
      </w:r>
    </w:p>
    <w:p w14:paraId="2D66F5B8" w14:textId="0459FBAB" w:rsidR="00176C91" w:rsidRPr="00176C91" w:rsidRDefault="00176C91" w:rsidP="0026400C">
      <w:pPr>
        <w:suppressAutoHyphens/>
        <w:autoSpaceDE w:val="0"/>
        <w:autoSpaceDN w:val="0"/>
        <w:adjustRightInd w:val="0"/>
        <w:spacing w:after="120" w:line="240" w:lineRule="auto"/>
        <w:jc w:val="both"/>
        <w:rPr>
          <w:rFonts w:ascii="Calibri" w:eastAsia="Times New Roman" w:hAnsi="Calibri" w:cs="Calibri"/>
          <w:i/>
          <w:iCs/>
          <w:highlight w:val="yellow"/>
          <w:lang w:eastAsia="ar-SA"/>
        </w:rPr>
      </w:pPr>
      <w:r w:rsidRPr="00176C91">
        <w:rPr>
          <w:rFonts w:ascii="Calibri" w:eastAsia="Times New Roman" w:hAnsi="Calibri" w:cs="Calibri"/>
          <w:i/>
          <w:iCs/>
          <w:highlight w:val="yellow"/>
          <w:lang w:eastAsia="ar-SA"/>
        </w:rPr>
        <w:t>(in caso di bilancio di previsione da approvare)</w:t>
      </w:r>
    </w:p>
    <w:p w14:paraId="6712CF35" w14:textId="29B8B0E4" w:rsidR="00A9543C" w:rsidRPr="00176C91" w:rsidRDefault="00176C91" w:rsidP="0026400C">
      <w:pPr>
        <w:suppressAutoHyphens/>
        <w:autoSpaceDE w:val="0"/>
        <w:autoSpaceDN w:val="0"/>
        <w:adjustRightInd w:val="0"/>
        <w:spacing w:after="120" w:line="240" w:lineRule="auto"/>
        <w:jc w:val="both"/>
        <w:rPr>
          <w:rFonts w:ascii="Calibri" w:eastAsia="Times New Roman" w:hAnsi="Calibri" w:cs="Calibri"/>
          <w:highlight w:val="yellow"/>
          <w:lang w:eastAsia="ar-SA"/>
        </w:rPr>
      </w:pPr>
      <w:r w:rsidRPr="00176C91">
        <w:rPr>
          <w:rFonts w:ascii="Calibri" w:eastAsia="Times New Roman" w:hAnsi="Calibri" w:cs="Calibri"/>
          <w:b/>
          <w:bCs/>
          <w:highlight w:val="yellow"/>
          <w:lang w:eastAsia="ar-SA"/>
        </w:rPr>
        <w:t>Visto</w:t>
      </w:r>
      <w:r w:rsidRPr="00176C91">
        <w:rPr>
          <w:rFonts w:ascii="Calibri" w:eastAsia="Times New Roman" w:hAnsi="Calibri" w:cs="Calibri"/>
          <w:highlight w:val="yellow"/>
          <w:lang w:eastAsia="ar-SA"/>
        </w:rPr>
        <w:t xml:space="preserve"> lo schema di Bilancio di Previsione 2021/2023 predisposto dagli uffici Comunali e relativi allegati;</w:t>
      </w:r>
    </w:p>
    <w:p w14:paraId="01AECB44" w14:textId="77777777" w:rsidR="00176C91" w:rsidRDefault="00176C91" w:rsidP="0026400C">
      <w:pPr>
        <w:suppressAutoHyphens/>
        <w:autoSpaceDE w:val="0"/>
        <w:autoSpaceDN w:val="0"/>
        <w:adjustRightInd w:val="0"/>
        <w:spacing w:after="120" w:line="240" w:lineRule="auto"/>
        <w:jc w:val="both"/>
        <w:rPr>
          <w:rFonts w:ascii="Calibri" w:eastAsia="Times New Roman" w:hAnsi="Calibri" w:cs="Calibri"/>
          <w:b/>
          <w:bCs/>
          <w:highlight w:val="yellow"/>
          <w:lang w:eastAsia="ar-SA"/>
        </w:rPr>
      </w:pPr>
    </w:p>
    <w:p w14:paraId="7E384CE8" w14:textId="19C8F4B2" w:rsidR="00A9543C" w:rsidRPr="00A9543C" w:rsidRDefault="00A9543C" w:rsidP="0026400C">
      <w:pPr>
        <w:suppressAutoHyphens/>
        <w:autoSpaceDE w:val="0"/>
        <w:autoSpaceDN w:val="0"/>
        <w:adjustRightInd w:val="0"/>
        <w:spacing w:after="120" w:line="240" w:lineRule="auto"/>
        <w:jc w:val="both"/>
        <w:rPr>
          <w:rFonts w:ascii="Calibri" w:eastAsia="Times New Roman" w:hAnsi="Calibri" w:cs="Calibri"/>
          <w:i/>
          <w:iCs/>
          <w:highlight w:val="yellow"/>
          <w:lang w:eastAsia="ar-SA"/>
        </w:rPr>
      </w:pPr>
      <w:bookmarkStart w:id="0" w:name="_Hlk69232072"/>
      <w:r w:rsidRPr="00A9543C">
        <w:rPr>
          <w:rFonts w:ascii="Calibri" w:eastAsia="Times New Roman" w:hAnsi="Calibri" w:cs="Calibri"/>
          <w:i/>
          <w:iCs/>
          <w:highlight w:val="yellow"/>
          <w:lang w:eastAsia="ar-SA"/>
        </w:rPr>
        <w:t>(in caso di bilancio di previsione approvato)</w:t>
      </w:r>
    </w:p>
    <w:bookmarkEnd w:id="0"/>
    <w:p w14:paraId="4AD0A7BA" w14:textId="0A6530EE" w:rsidR="0026400C" w:rsidRPr="00FB7270" w:rsidRDefault="0026400C" w:rsidP="0026400C">
      <w:pPr>
        <w:suppressAutoHyphens/>
        <w:autoSpaceDE w:val="0"/>
        <w:autoSpaceDN w:val="0"/>
        <w:adjustRightInd w:val="0"/>
        <w:spacing w:after="120" w:line="240" w:lineRule="auto"/>
        <w:jc w:val="both"/>
        <w:rPr>
          <w:rFonts w:ascii="Calibri" w:eastAsia="Times New Roman" w:hAnsi="Calibri" w:cs="Calibri"/>
          <w:lang w:eastAsia="ar-SA"/>
        </w:rPr>
      </w:pPr>
      <w:r w:rsidRPr="00A9543C">
        <w:rPr>
          <w:rFonts w:ascii="Calibri" w:eastAsia="Times New Roman" w:hAnsi="Calibri" w:cs="Calibri"/>
          <w:b/>
          <w:bCs/>
          <w:highlight w:val="yellow"/>
          <w:lang w:eastAsia="ar-SA"/>
        </w:rPr>
        <w:t>visto</w:t>
      </w:r>
      <w:r w:rsidRPr="00A9543C">
        <w:rPr>
          <w:rFonts w:ascii="Calibri" w:eastAsia="Times New Roman" w:hAnsi="Calibri" w:cs="Calibri"/>
          <w:highlight w:val="yellow"/>
          <w:lang w:eastAsia="ar-SA"/>
        </w:rPr>
        <w:t xml:space="preserve"> il bilancio di previsione 202</w:t>
      </w:r>
      <w:r w:rsidR="00EF146F" w:rsidRPr="00A9543C">
        <w:rPr>
          <w:rFonts w:ascii="Calibri" w:eastAsia="Times New Roman" w:hAnsi="Calibri" w:cs="Calibri"/>
          <w:highlight w:val="yellow"/>
          <w:lang w:eastAsia="ar-SA"/>
        </w:rPr>
        <w:t>1</w:t>
      </w:r>
      <w:r w:rsidRPr="00A9543C">
        <w:rPr>
          <w:rFonts w:ascii="Calibri" w:eastAsia="Times New Roman" w:hAnsi="Calibri" w:cs="Calibri"/>
          <w:highlight w:val="yellow"/>
          <w:lang w:eastAsia="ar-SA"/>
        </w:rPr>
        <w:t>/202</w:t>
      </w:r>
      <w:r w:rsidR="00EF146F" w:rsidRPr="00A9543C">
        <w:rPr>
          <w:rFonts w:ascii="Calibri" w:eastAsia="Times New Roman" w:hAnsi="Calibri" w:cs="Calibri"/>
          <w:highlight w:val="yellow"/>
          <w:lang w:eastAsia="ar-SA"/>
        </w:rPr>
        <w:t>3</w:t>
      </w:r>
      <w:r w:rsidRPr="00A9543C">
        <w:rPr>
          <w:rFonts w:ascii="Calibri" w:eastAsia="Times New Roman" w:hAnsi="Calibri" w:cs="Calibri"/>
          <w:highlight w:val="yellow"/>
          <w:lang w:eastAsia="ar-SA"/>
        </w:rPr>
        <w:t xml:space="preserve"> approvato con deliberazione di Consiglio comunale n. </w:t>
      </w:r>
      <w:r w:rsidR="0066203F" w:rsidRPr="00A9543C">
        <w:rPr>
          <w:rFonts w:ascii="Calibri" w:eastAsia="Times New Roman" w:hAnsi="Calibri" w:cs="Calibri"/>
          <w:highlight w:val="yellow"/>
          <w:lang w:eastAsia="ar-SA"/>
        </w:rPr>
        <w:t>-</w:t>
      </w:r>
      <w:r w:rsidRPr="00A9543C">
        <w:rPr>
          <w:rFonts w:ascii="Calibri" w:eastAsia="Times New Roman" w:hAnsi="Calibri" w:cs="Calibri"/>
          <w:highlight w:val="yellow"/>
          <w:lang w:eastAsia="ar-SA"/>
        </w:rPr>
        <w:t>-- del --/--/-</w:t>
      </w:r>
      <w:r w:rsidR="00003DEE" w:rsidRPr="00A9543C">
        <w:rPr>
          <w:rFonts w:ascii="Calibri" w:eastAsia="Times New Roman" w:hAnsi="Calibri" w:cs="Calibri"/>
          <w:highlight w:val="yellow"/>
          <w:lang w:eastAsia="ar-SA"/>
        </w:rPr>
        <w:t>-</w:t>
      </w:r>
      <w:r w:rsidRPr="00A9543C">
        <w:rPr>
          <w:rFonts w:ascii="Calibri" w:eastAsia="Times New Roman" w:hAnsi="Calibri" w:cs="Calibri"/>
          <w:highlight w:val="yellow"/>
          <w:lang w:eastAsia="ar-SA"/>
        </w:rPr>
        <w:t>;</w:t>
      </w:r>
    </w:p>
    <w:p w14:paraId="36F90C35" w14:textId="4CD13523" w:rsidR="00063A62" w:rsidRPr="00A9543C" w:rsidRDefault="00063A62" w:rsidP="0026400C">
      <w:pPr>
        <w:suppressAutoHyphens/>
        <w:autoSpaceDE w:val="0"/>
        <w:autoSpaceDN w:val="0"/>
        <w:adjustRightInd w:val="0"/>
        <w:spacing w:after="120" w:line="240" w:lineRule="auto"/>
        <w:jc w:val="both"/>
        <w:rPr>
          <w:rFonts w:ascii="Calibri" w:eastAsia="Times New Roman" w:hAnsi="Calibri" w:cs="Calibri"/>
          <w:highlight w:val="yellow"/>
          <w:lang w:eastAsia="ar-SA"/>
        </w:rPr>
      </w:pPr>
      <w:r w:rsidRPr="00A9543C">
        <w:rPr>
          <w:rFonts w:ascii="Calibri" w:eastAsia="Times New Roman" w:hAnsi="Calibri" w:cs="Calibri"/>
          <w:b/>
          <w:bCs/>
          <w:highlight w:val="yellow"/>
          <w:lang w:eastAsia="ar-SA"/>
        </w:rPr>
        <w:t>viste</w:t>
      </w:r>
      <w:r w:rsidRPr="00A9543C">
        <w:rPr>
          <w:rFonts w:ascii="Calibri" w:eastAsia="Times New Roman" w:hAnsi="Calibri" w:cs="Calibri"/>
          <w:highlight w:val="yellow"/>
          <w:lang w:eastAsia="ar-SA"/>
        </w:rPr>
        <w:t xml:space="preserve"> le s</w:t>
      </w:r>
      <w:r w:rsidR="0066203F" w:rsidRPr="00A9543C">
        <w:rPr>
          <w:rFonts w:ascii="Calibri" w:eastAsia="Times New Roman" w:hAnsi="Calibri" w:cs="Calibri"/>
          <w:highlight w:val="yellow"/>
          <w:lang w:eastAsia="ar-SA"/>
        </w:rPr>
        <w:t xml:space="preserve">eguenti </w:t>
      </w:r>
      <w:r w:rsidRPr="00A9543C">
        <w:rPr>
          <w:rFonts w:ascii="Calibri" w:eastAsia="Times New Roman" w:hAnsi="Calibri" w:cs="Calibri"/>
          <w:highlight w:val="yellow"/>
          <w:lang w:eastAsia="ar-SA"/>
        </w:rPr>
        <w:t>variazioni al bilancio di previsione</w:t>
      </w:r>
      <w:r w:rsidR="00624F66" w:rsidRPr="00A9543C">
        <w:rPr>
          <w:rFonts w:ascii="Calibri" w:eastAsia="Times New Roman" w:hAnsi="Calibri" w:cs="Calibri"/>
          <w:highlight w:val="yellow"/>
          <w:lang w:eastAsia="ar-SA"/>
        </w:rPr>
        <w:t xml:space="preserve"> ----/----</w:t>
      </w:r>
      <w:r w:rsidRPr="00A9543C">
        <w:rPr>
          <w:rFonts w:ascii="Calibri" w:eastAsia="Times New Roman" w:hAnsi="Calibri" w:cs="Calibri"/>
          <w:highlight w:val="yellow"/>
          <w:lang w:eastAsia="ar-SA"/>
        </w:rPr>
        <w:t>:</w:t>
      </w:r>
    </w:p>
    <w:p w14:paraId="475A3BEF" w14:textId="00A2DB8C" w:rsidR="00F7432C" w:rsidRPr="00A9543C" w:rsidRDefault="00F7432C" w:rsidP="00F7432C">
      <w:pPr>
        <w:pStyle w:val="Paragrafoelenco"/>
        <w:numPr>
          <w:ilvl w:val="0"/>
          <w:numId w:val="3"/>
        </w:numPr>
        <w:suppressAutoHyphens/>
        <w:autoSpaceDE w:val="0"/>
        <w:autoSpaceDN w:val="0"/>
        <w:adjustRightInd w:val="0"/>
        <w:spacing w:after="120" w:line="240" w:lineRule="auto"/>
        <w:jc w:val="both"/>
        <w:rPr>
          <w:rFonts w:ascii="Calibri" w:eastAsia="Times New Roman" w:hAnsi="Calibri" w:cs="Calibri"/>
          <w:highlight w:val="yellow"/>
          <w:lang w:eastAsia="ar-SA"/>
        </w:rPr>
      </w:pPr>
      <w:r w:rsidRPr="00A9543C">
        <w:rPr>
          <w:rFonts w:ascii="Calibri" w:eastAsia="Times New Roman" w:hAnsi="Calibri" w:cs="Calibri"/>
          <w:highlight w:val="yellow"/>
          <w:lang w:eastAsia="ar-SA"/>
        </w:rPr>
        <w:t>Deliberazione __________________;</w:t>
      </w:r>
    </w:p>
    <w:p w14:paraId="02CD4342" w14:textId="30E13C0E" w:rsidR="00F7432C" w:rsidRPr="00A9543C" w:rsidRDefault="00F7432C" w:rsidP="00F7432C">
      <w:pPr>
        <w:pStyle w:val="Paragrafoelenco"/>
        <w:numPr>
          <w:ilvl w:val="0"/>
          <w:numId w:val="3"/>
        </w:numPr>
        <w:suppressAutoHyphens/>
        <w:autoSpaceDE w:val="0"/>
        <w:autoSpaceDN w:val="0"/>
        <w:adjustRightInd w:val="0"/>
        <w:spacing w:after="120" w:line="240" w:lineRule="auto"/>
        <w:jc w:val="both"/>
        <w:rPr>
          <w:rFonts w:ascii="Calibri" w:eastAsia="Times New Roman" w:hAnsi="Calibri" w:cs="Calibri"/>
          <w:highlight w:val="yellow"/>
          <w:lang w:eastAsia="ar-SA"/>
        </w:rPr>
      </w:pPr>
      <w:r w:rsidRPr="00A9543C">
        <w:rPr>
          <w:rFonts w:ascii="Calibri" w:eastAsia="Times New Roman" w:hAnsi="Calibri" w:cs="Calibri"/>
          <w:highlight w:val="yellow"/>
          <w:lang w:eastAsia="ar-SA"/>
        </w:rPr>
        <w:t>Deliberazione __________________;</w:t>
      </w:r>
    </w:p>
    <w:p w14:paraId="1C3C9321" w14:textId="77777777" w:rsidR="003C55AD" w:rsidRPr="00A9543C" w:rsidRDefault="003C55AD" w:rsidP="003C55AD">
      <w:pPr>
        <w:pStyle w:val="Paragrafoelenco"/>
        <w:numPr>
          <w:ilvl w:val="0"/>
          <w:numId w:val="3"/>
        </w:numPr>
        <w:suppressAutoHyphens/>
        <w:autoSpaceDE w:val="0"/>
        <w:autoSpaceDN w:val="0"/>
        <w:adjustRightInd w:val="0"/>
        <w:spacing w:after="120" w:line="240" w:lineRule="auto"/>
        <w:jc w:val="both"/>
        <w:rPr>
          <w:rFonts w:ascii="Calibri" w:eastAsia="Times New Roman" w:hAnsi="Calibri" w:cs="Calibri"/>
          <w:highlight w:val="yellow"/>
          <w:lang w:eastAsia="ar-SA"/>
        </w:rPr>
      </w:pPr>
      <w:r w:rsidRPr="00A9543C">
        <w:rPr>
          <w:rFonts w:ascii="Calibri" w:eastAsia="Times New Roman" w:hAnsi="Calibri" w:cs="Calibri"/>
          <w:highlight w:val="yellow"/>
          <w:lang w:eastAsia="ar-SA"/>
        </w:rPr>
        <w:t>Deliberazione __________________;</w:t>
      </w:r>
    </w:p>
    <w:p w14:paraId="2138961A" w14:textId="77777777" w:rsidR="003C55AD" w:rsidRDefault="003C55AD" w:rsidP="00176C91">
      <w:pPr>
        <w:suppressAutoHyphens/>
        <w:autoSpaceDE w:val="0"/>
        <w:autoSpaceDN w:val="0"/>
        <w:adjustRightInd w:val="0"/>
        <w:spacing w:after="120" w:line="240" w:lineRule="auto"/>
        <w:jc w:val="both"/>
        <w:rPr>
          <w:rFonts w:ascii="Calibri" w:eastAsia="Times New Roman" w:hAnsi="Calibri" w:cs="Calibri"/>
          <w:i/>
          <w:iCs/>
          <w:highlight w:val="yellow"/>
          <w:lang w:eastAsia="ar-SA"/>
        </w:rPr>
      </w:pPr>
    </w:p>
    <w:p w14:paraId="41D835CC" w14:textId="5AE513E1" w:rsidR="00176C91" w:rsidRPr="00A9543C" w:rsidRDefault="00176C91" w:rsidP="00176C91">
      <w:pPr>
        <w:suppressAutoHyphens/>
        <w:autoSpaceDE w:val="0"/>
        <w:autoSpaceDN w:val="0"/>
        <w:adjustRightInd w:val="0"/>
        <w:spacing w:after="120" w:line="240" w:lineRule="auto"/>
        <w:jc w:val="both"/>
        <w:rPr>
          <w:rFonts w:ascii="Calibri" w:eastAsia="Times New Roman" w:hAnsi="Calibri" w:cs="Calibri"/>
          <w:i/>
          <w:iCs/>
          <w:highlight w:val="yellow"/>
          <w:lang w:eastAsia="ar-SA"/>
        </w:rPr>
      </w:pPr>
      <w:r w:rsidRPr="00A9543C">
        <w:rPr>
          <w:rFonts w:ascii="Calibri" w:eastAsia="Times New Roman" w:hAnsi="Calibri" w:cs="Calibri"/>
          <w:i/>
          <w:iCs/>
          <w:highlight w:val="yellow"/>
          <w:lang w:eastAsia="ar-SA"/>
        </w:rPr>
        <w:t xml:space="preserve">(in caso di </w:t>
      </w:r>
      <w:r>
        <w:rPr>
          <w:rFonts w:ascii="Calibri" w:eastAsia="Times New Roman" w:hAnsi="Calibri" w:cs="Calibri"/>
          <w:i/>
          <w:iCs/>
          <w:highlight w:val="yellow"/>
          <w:lang w:eastAsia="ar-SA"/>
        </w:rPr>
        <w:t>parere da rilasciare successivamente alla salvaguard</w:t>
      </w:r>
      <w:r w:rsidR="003C55AD">
        <w:rPr>
          <w:rFonts w:ascii="Calibri" w:eastAsia="Times New Roman" w:hAnsi="Calibri" w:cs="Calibri"/>
          <w:i/>
          <w:iCs/>
          <w:highlight w:val="yellow"/>
          <w:lang w:eastAsia="ar-SA"/>
        </w:rPr>
        <w:t>ia)</w:t>
      </w:r>
    </w:p>
    <w:p w14:paraId="78A74501" w14:textId="57A41FA9" w:rsidR="00003DEE" w:rsidRPr="00FB7270" w:rsidRDefault="00F7432C" w:rsidP="0026400C">
      <w:pPr>
        <w:suppressAutoHyphens/>
        <w:autoSpaceDE w:val="0"/>
        <w:autoSpaceDN w:val="0"/>
        <w:adjustRightInd w:val="0"/>
        <w:spacing w:after="120" w:line="240" w:lineRule="auto"/>
        <w:jc w:val="both"/>
        <w:rPr>
          <w:rFonts w:ascii="Calibri" w:eastAsia="Times New Roman" w:hAnsi="Calibri" w:cs="Calibri"/>
          <w:lang w:eastAsia="ar-SA"/>
        </w:rPr>
      </w:pPr>
      <w:r w:rsidRPr="00FB7270">
        <w:rPr>
          <w:rFonts w:ascii="Calibri" w:eastAsia="Times New Roman" w:hAnsi="Calibri" w:cs="Calibri"/>
          <w:b/>
          <w:bCs/>
          <w:lang w:eastAsia="ar-SA"/>
        </w:rPr>
        <w:t xml:space="preserve">rilevato </w:t>
      </w:r>
      <w:r w:rsidRPr="00FB7270">
        <w:rPr>
          <w:rFonts w:ascii="Calibri" w:eastAsia="Times New Roman" w:hAnsi="Calibri" w:cs="Calibri"/>
          <w:lang w:eastAsia="ar-SA"/>
        </w:rPr>
        <w:t xml:space="preserve">che l’Ente ha provveduto ad </w:t>
      </w:r>
      <w:r w:rsidR="00003DEE" w:rsidRPr="00FB7270">
        <w:rPr>
          <w:rFonts w:ascii="Calibri" w:eastAsia="Times New Roman" w:hAnsi="Calibri" w:cs="Calibri"/>
          <w:lang w:eastAsia="ar-SA"/>
        </w:rPr>
        <w:t xml:space="preserve">approvare </w:t>
      </w:r>
      <w:r w:rsidRPr="00FB7270">
        <w:rPr>
          <w:rFonts w:ascii="Calibri" w:eastAsia="Times New Roman" w:hAnsi="Calibri" w:cs="Calibri"/>
          <w:lang w:eastAsia="ar-SA"/>
        </w:rPr>
        <w:t>la salvaguardia degli equilibri</w:t>
      </w:r>
      <w:r w:rsidR="00003DEE" w:rsidRPr="00FB7270">
        <w:rPr>
          <w:rFonts w:ascii="Calibri" w:eastAsia="Times New Roman" w:hAnsi="Calibri" w:cs="Calibri"/>
          <w:lang w:eastAsia="ar-SA"/>
        </w:rPr>
        <w:t xml:space="preserve"> di bilancio</w:t>
      </w:r>
      <w:r w:rsidR="0066203F" w:rsidRPr="00FB7270">
        <w:rPr>
          <w:rFonts w:ascii="Calibri" w:eastAsia="Times New Roman" w:hAnsi="Calibri" w:cs="Calibri"/>
          <w:lang w:eastAsia="ar-SA"/>
        </w:rPr>
        <w:t>,</w:t>
      </w:r>
      <w:r w:rsidR="00EF146F" w:rsidRPr="00FB7270">
        <w:rPr>
          <w:rFonts w:ascii="Calibri" w:eastAsia="Times New Roman" w:hAnsi="Calibri" w:cs="Calibri"/>
          <w:lang w:eastAsia="ar-SA"/>
        </w:rPr>
        <w:t xml:space="preserve"> relativamente al bilancio ----/----, </w:t>
      </w:r>
      <w:r w:rsidR="00003DEE" w:rsidRPr="00FB7270">
        <w:rPr>
          <w:rFonts w:ascii="Calibri" w:eastAsia="Times New Roman" w:hAnsi="Calibri" w:cs="Calibri"/>
          <w:lang w:eastAsia="ar-SA"/>
        </w:rPr>
        <w:t xml:space="preserve">ai sensi dell’art. 193 del Tuel, con deliberazione di Consiglio comunale, sulla quale questo Organo </w:t>
      </w:r>
      <w:r w:rsidR="00624F66" w:rsidRPr="00FB7270">
        <w:rPr>
          <w:rFonts w:ascii="Calibri" w:eastAsia="Times New Roman" w:hAnsi="Calibri" w:cs="Calibri"/>
          <w:lang w:eastAsia="ar-SA"/>
        </w:rPr>
        <w:t xml:space="preserve">di revisione </w:t>
      </w:r>
      <w:r w:rsidR="00003DEE" w:rsidRPr="00FB7270">
        <w:rPr>
          <w:rFonts w:ascii="Calibri" w:eastAsia="Times New Roman" w:hAnsi="Calibri" w:cs="Calibri"/>
          <w:lang w:eastAsia="ar-SA"/>
        </w:rPr>
        <w:t>ha espresso parere con verbale n. --- del --/--/----;</w:t>
      </w:r>
    </w:p>
    <w:p w14:paraId="7FA53A62" w14:textId="7D636510" w:rsidR="0066203F" w:rsidRPr="00FB7270" w:rsidRDefault="00003DEE" w:rsidP="0066203F">
      <w:pPr>
        <w:suppressAutoHyphens/>
        <w:autoSpaceDE w:val="0"/>
        <w:autoSpaceDN w:val="0"/>
        <w:adjustRightInd w:val="0"/>
        <w:spacing w:after="120" w:line="240" w:lineRule="auto"/>
        <w:jc w:val="both"/>
        <w:rPr>
          <w:rFonts w:ascii="Calibri" w:eastAsia="Times New Roman" w:hAnsi="Calibri" w:cs="Calibri"/>
          <w:lang w:eastAsia="ar-SA"/>
        </w:rPr>
      </w:pPr>
      <w:r w:rsidRPr="00FB7270">
        <w:rPr>
          <w:rFonts w:ascii="Calibri" w:eastAsia="Times New Roman" w:hAnsi="Calibri" w:cs="Calibri"/>
          <w:b/>
          <w:bCs/>
          <w:lang w:eastAsia="ar-SA"/>
        </w:rPr>
        <w:t xml:space="preserve">rilevato </w:t>
      </w:r>
      <w:r w:rsidRPr="00FB7270">
        <w:rPr>
          <w:rFonts w:ascii="Calibri" w:eastAsia="Times New Roman" w:hAnsi="Calibri" w:cs="Calibri"/>
          <w:lang w:eastAsia="ar-SA"/>
        </w:rPr>
        <w:t>altresì che con la deliberazione sopra richiamata n. --/---- è stato accertato il permanere degli</w:t>
      </w:r>
      <w:r w:rsidR="00624F66" w:rsidRPr="00FB7270">
        <w:rPr>
          <w:rFonts w:ascii="Calibri" w:eastAsia="Times New Roman" w:hAnsi="Calibri" w:cs="Calibri"/>
          <w:lang w:eastAsia="ar-SA"/>
        </w:rPr>
        <w:t xml:space="preserve"> </w:t>
      </w:r>
      <w:r w:rsidRPr="00FB7270">
        <w:rPr>
          <w:rFonts w:ascii="Calibri" w:eastAsia="Times New Roman" w:hAnsi="Calibri" w:cs="Calibri"/>
          <w:lang w:eastAsia="ar-SA"/>
        </w:rPr>
        <w:t xml:space="preserve">equilibri generali di bilancio </w:t>
      </w:r>
      <w:r w:rsidR="00624F66" w:rsidRPr="00FB7270">
        <w:rPr>
          <w:rFonts w:ascii="Calibri" w:eastAsia="Times New Roman" w:hAnsi="Calibri" w:cs="Calibri"/>
          <w:lang w:eastAsia="ar-SA"/>
        </w:rPr>
        <w:t>(</w:t>
      </w:r>
      <w:r w:rsidRPr="00FB7270">
        <w:rPr>
          <w:rFonts w:ascii="Calibri" w:eastAsia="Times New Roman" w:hAnsi="Calibri" w:cs="Calibri"/>
          <w:lang w:eastAsia="ar-SA"/>
        </w:rPr>
        <w:t>o</w:t>
      </w:r>
      <w:r w:rsidR="00624F66" w:rsidRPr="00FB7270">
        <w:rPr>
          <w:rFonts w:ascii="Calibri" w:eastAsia="Times New Roman" w:hAnsi="Calibri" w:cs="Calibri"/>
          <w:lang w:eastAsia="ar-SA"/>
        </w:rPr>
        <w:t>ppure non è stato accertato il permanere degli equilibri e, conseguentemente</w:t>
      </w:r>
      <w:r w:rsidRPr="00FB7270">
        <w:rPr>
          <w:rFonts w:ascii="Calibri" w:eastAsia="Times New Roman" w:hAnsi="Calibri" w:cs="Calibri"/>
          <w:lang w:eastAsia="ar-SA"/>
        </w:rPr>
        <w:t xml:space="preserve"> sono state adottate contestualmente le misure necessarie a ripristinare il pareggio</w:t>
      </w:r>
      <w:r w:rsidR="0066203F" w:rsidRPr="00FB7270">
        <w:rPr>
          <w:rFonts w:ascii="Calibri" w:eastAsia="Times New Roman" w:hAnsi="Calibri" w:cs="Calibri"/>
          <w:lang w:eastAsia="ar-SA"/>
        </w:rPr>
        <w:t xml:space="preserve"> consistenti in _____________________</w:t>
      </w:r>
      <w:r w:rsidR="00624F66" w:rsidRPr="00FB7270">
        <w:rPr>
          <w:rFonts w:ascii="Calibri" w:eastAsia="Times New Roman" w:hAnsi="Calibri" w:cs="Calibri"/>
          <w:lang w:eastAsia="ar-SA"/>
        </w:rPr>
        <w:t>)</w:t>
      </w:r>
      <w:r w:rsidR="0066203F" w:rsidRPr="00FB7270">
        <w:rPr>
          <w:rFonts w:ascii="Calibri" w:eastAsia="Times New Roman" w:hAnsi="Calibri" w:cs="Calibri"/>
          <w:lang w:eastAsia="ar-SA"/>
        </w:rPr>
        <w:t>;</w:t>
      </w:r>
    </w:p>
    <w:p w14:paraId="68A6A8DB" w14:textId="77777777" w:rsidR="0026400C" w:rsidRPr="00FB7270" w:rsidRDefault="0026400C" w:rsidP="0026400C">
      <w:pPr>
        <w:suppressAutoHyphens/>
        <w:spacing w:after="120" w:line="240" w:lineRule="auto"/>
        <w:jc w:val="both"/>
        <w:rPr>
          <w:rFonts w:ascii="Calibri" w:eastAsia="Times New Roman" w:hAnsi="Calibri" w:cs="Calibri"/>
          <w:i/>
          <w:iCs/>
          <w:lang w:eastAsia="ar-SA"/>
        </w:rPr>
      </w:pPr>
      <w:r w:rsidRPr="00FB7270">
        <w:rPr>
          <w:rFonts w:ascii="Calibri" w:eastAsia="Times New Roman" w:hAnsi="Calibri" w:cs="Calibri"/>
          <w:b/>
          <w:bCs/>
          <w:lang w:eastAsia="ar-SA"/>
        </w:rPr>
        <w:t xml:space="preserve">richiamato </w:t>
      </w:r>
      <w:r w:rsidRPr="00FB7270">
        <w:rPr>
          <w:rFonts w:ascii="Calibri" w:eastAsia="Times New Roman" w:hAnsi="Calibri" w:cs="Calibri"/>
          <w:lang w:eastAsia="ar-SA"/>
        </w:rPr>
        <w:t xml:space="preserve">l’art.33, comma 2 del D.L.n.34/2019, come convertito nella L.n.58/2019 il quale prevede che </w:t>
      </w:r>
      <w:r w:rsidRPr="00FB7270">
        <w:rPr>
          <w:rFonts w:ascii="Calibri" w:eastAsia="Times New Roman" w:hAnsi="Calibri" w:cs="Calibri"/>
          <w:i/>
          <w:iCs/>
          <w:lang w:eastAsia="ar-SA"/>
        </w:rPr>
        <w:t xml:space="preserve">“A decorrere dalla data individuata dal decreto di cui al presente comma, anche per le finalità di cui al comma 1, i comuni possono procedere ad assunzioni di personale a tempo indeterminato in coerenza con i piani </w:t>
      </w:r>
      <w:r w:rsidRPr="00FB7270">
        <w:rPr>
          <w:rFonts w:ascii="Calibri" w:eastAsia="Times New Roman" w:hAnsi="Calibri" w:cs="Calibri"/>
          <w:i/>
          <w:iCs/>
          <w:lang w:eastAsia="ar-SA"/>
        </w:rPr>
        <w:lastRenderedPageBreak/>
        <w:t xml:space="preserve">triennali dei fabbisogni di personale e </w:t>
      </w:r>
      <w:r w:rsidRPr="00FB7270">
        <w:rPr>
          <w:rFonts w:ascii="Calibri" w:eastAsia="Times New Roman" w:hAnsi="Calibri" w:cs="Calibri"/>
          <w:b/>
          <w:bCs/>
          <w:i/>
          <w:iCs/>
          <w:lang w:eastAsia="ar-SA"/>
        </w:rPr>
        <w:t>fermo restando il rispetto pluriennale dell'equilibrio di bilancio asseverato dall'organo di revisione,</w:t>
      </w:r>
      <w:r w:rsidRPr="00FB7270">
        <w:rPr>
          <w:rFonts w:ascii="Calibri" w:eastAsia="Times New Roman" w:hAnsi="Calibri" w:cs="Calibri"/>
          <w:i/>
          <w:iCs/>
          <w:lang w:eastAsia="ar-SA"/>
        </w:rPr>
        <w:t xml:space="preserve"> sino ad una spesa complessiva per tutto il personale dipendente, al lordo degli oneri riflessi a carico dell'amministrazione, non superiore al valore soglia definito come percentuale, differenziata per fascia demografica, della media delle entrate correnti relative agli ultimi tre rendiconti approvati, considerate al netto del fondo crediti dubbia esigibilità stanziato in bilancio di previsione. Con decreto del Ministro della pubblica amministrazione, di concerto con il Ministro dell'economia e delle finanze e il Ministro dell'interno, previa intesa in sede di Conferenza Stato-Città ed autonomie locali, entro sessanta giorni dalla data di entrata in vigore del presente decreto sono individuate le fasce demografiche, i relativi valori soglia prossimi al valore medio per fascia demografica e le relative percentuali massime annuali di incremento del personale in servizio per i comuni che si collocano al di sotto del predetto valore soglia. I predetti parametri possono essere aggiornati con le modalità di cui al secondo periodo ogni cinque anni. I comuni in cui il rapporto fra la spesa di personale, al lordo degli oneri riflessi a carico dell'amministrazione, e la media delle predette entrate correnti relative agli ultimi tre rendiconti approvati risulta superiore al valore soglia di cui al primo periodo adottano un percorso di graduale riduzione annuale del suddetto rapporto fino al conseguimento nell'anno 2025 del predetto valore soglia anche applicando un turn over inferiore al 100 per cento ...”;</w:t>
      </w:r>
    </w:p>
    <w:p w14:paraId="5CA8BD36" w14:textId="77777777" w:rsidR="0026400C" w:rsidRPr="00FB7270" w:rsidRDefault="0026400C" w:rsidP="0026400C">
      <w:pPr>
        <w:suppressAutoHyphens/>
        <w:autoSpaceDE w:val="0"/>
        <w:autoSpaceDN w:val="0"/>
        <w:adjustRightInd w:val="0"/>
        <w:spacing w:after="120" w:line="240" w:lineRule="auto"/>
        <w:jc w:val="both"/>
        <w:rPr>
          <w:rFonts w:ascii="Calibri" w:eastAsia="Times New Roman" w:hAnsi="Calibri" w:cs="Calibri"/>
          <w:lang w:eastAsia="ar-SA"/>
        </w:rPr>
      </w:pPr>
      <w:r w:rsidRPr="00FB7270">
        <w:rPr>
          <w:rFonts w:ascii="Calibri" w:eastAsia="Times New Roman" w:hAnsi="Calibri" w:cs="Calibri"/>
          <w:b/>
          <w:bCs/>
          <w:lang w:eastAsia="ar-SA"/>
        </w:rPr>
        <w:t xml:space="preserve">rilevato che </w:t>
      </w:r>
      <w:r w:rsidRPr="00FB7270">
        <w:rPr>
          <w:rFonts w:ascii="Calibri" w:eastAsia="Times New Roman" w:hAnsi="Calibri" w:cs="Calibri"/>
          <w:lang w:eastAsia="ar-SA"/>
        </w:rPr>
        <w:t xml:space="preserve">in data 17/03/2020 (G.U. n.108 del 27/04/2020) è stato approvato il D.P.C.M ad oggetto </w:t>
      </w:r>
      <w:r w:rsidRPr="00FB7270">
        <w:rPr>
          <w:rFonts w:ascii="Calibri" w:eastAsia="Times New Roman" w:hAnsi="Calibri" w:cs="Calibri"/>
          <w:i/>
          <w:iCs/>
          <w:lang w:eastAsia="ar-SA"/>
        </w:rPr>
        <w:t>“</w:t>
      </w:r>
      <w:r w:rsidRPr="00FB7270">
        <w:rPr>
          <w:rFonts w:ascii="Calibri" w:eastAsia="Times New Roman" w:hAnsi="Calibri" w:cs="Calibri"/>
          <w:i/>
          <w:iCs/>
          <w:lang w:eastAsia="it-IT"/>
        </w:rPr>
        <w:t>Misure per la definizione delle capacità assunzionali di personale a tempo indeterminato dei comuni</w:t>
      </w:r>
      <w:r w:rsidRPr="00FB7270">
        <w:rPr>
          <w:rFonts w:ascii="Calibri" w:eastAsia="Times New Roman" w:hAnsi="Calibri" w:cs="Calibri"/>
          <w:lang w:eastAsia="it-IT"/>
        </w:rPr>
        <w:t>”</w:t>
      </w:r>
      <w:r w:rsidRPr="00FB7270">
        <w:rPr>
          <w:rFonts w:ascii="Calibri" w:eastAsia="Times New Roman" w:hAnsi="Calibri" w:cs="Calibri"/>
          <w:lang w:eastAsia="ar-SA"/>
        </w:rPr>
        <w:t xml:space="preserve"> previsto dal summenzionato art. 33, comma 2 del D.L. n. 34/2019;</w:t>
      </w:r>
    </w:p>
    <w:p w14:paraId="506FB0C9" w14:textId="31793B87" w:rsidR="0026400C" w:rsidRPr="00FB7270" w:rsidRDefault="0026400C" w:rsidP="0026400C">
      <w:pPr>
        <w:suppressAutoHyphens/>
        <w:spacing w:after="120" w:line="240" w:lineRule="auto"/>
        <w:jc w:val="both"/>
        <w:rPr>
          <w:rFonts w:ascii="Calibri" w:eastAsia="Times New Roman" w:hAnsi="Calibri" w:cs="Calibri"/>
          <w:lang w:eastAsia="ar-SA"/>
        </w:rPr>
      </w:pPr>
      <w:r w:rsidRPr="00FB7270">
        <w:rPr>
          <w:rFonts w:ascii="Calibri" w:eastAsia="Times New Roman" w:hAnsi="Calibri" w:cs="Calibri"/>
          <w:b/>
          <w:lang w:eastAsia="ar-SA"/>
        </w:rPr>
        <w:t>vista</w:t>
      </w:r>
      <w:r w:rsidRPr="00FB7270">
        <w:rPr>
          <w:rFonts w:ascii="Calibri" w:eastAsia="Times New Roman" w:hAnsi="Calibri" w:cs="Calibri"/>
          <w:lang w:eastAsia="ar-SA"/>
        </w:rPr>
        <w:t xml:space="preserve"> la proposta di deliberazione di Giunta comunale n. --- del --/--/---- avente ad oggetto </w:t>
      </w:r>
      <w:r w:rsidRPr="00FB7270">
        <w:rPr>
          <w:rFonts w:ascii="Calibri" w:eastAsia="Times New Roman" w:hAnsi="Calibri" w:cs="Calibri"/>
          <w:i/>
          <w:lang w:eastAsia="ar-SA"/>
        </w:rPr>
        <w:t>“</w:t>
      </w:r>
      <w:r w:rsidRPr="00FB7270">
        <w:rPr>
          <w:rFonts w:ascii="Calibri" w:eastAsia="Times New Roman" w:hAnsi="Calibri" w:cs="Calibri"/>
          <w:bCs/>
          <w:i/>
          <w:lang w:eastAsia="it-IT"/>
        </w:rPr>
        <w:t>Approvazione</w:t>
      </w:r>
      <w:r w:rsidR="00556694" w:rsidRPr="00FB7270">
        <w:rPr>
          <w:rFonts w:ascii="Calibri" w:eastAsia="Times New Roman" w:hAnsi="Calibri" w:cs="Calibri"/>
          <w:bCs/>
          <w:i/>
          <w:lang w:eastAsia="it-IT"/>
        </w:rPr>
        <w:t xml:space="preserve">/Modifica </w:t>
      </w:r>
      <w:r w:rsidRPr="00FB7270">
        <w:rPr>
          <w:rFonts w:ascii="Calibri" w:eastAsia="Times New Roman" w:hAnsi="Calibri" w:cs="Calibri"/>
          <w:bCs/>
          <w:i/>
          <w:lang w:eastAsia="it-IT"/>
        </w:rPr>
        <w:t>Piano dei Fabbisogni di Personale 202</w:t>
      </w:r>
      <w:r w:rsidR="00EF146F" w:rsidRPr="00FB7270">
        <w:rPr>
          <w:rFonts w:ascii="Calibri" w:eastAsia="Times New Roman" w:hAnsi="Calibri" w:cs="Calibri"/>
          <w:bCs/>
          <w:i/>
          <w:lang w:eastAsia="it-IT"/>
        </w:rPr>
        <w:t>1</w:t>
      </w:r>
      <w:r w:rsidRPr="00FB7270">
        <w:rPr>
          <w:rFonts w:ascii="Calibri" w:eastAsia="Times New Roman" w:hAnsi="Calibri" w:cs="Calibri"/>
          <w:bCs/>
          <w:i/>
          <w:lang w:eastAsia="it-IT"/>
        </w:rPr>
        <w:t>/202</w:t>
      </w:r>
      <w:r w:rsidR="00EF146F" w:rsidRPr="00FB7270">
        <w:rPr>
          <w:rFonts w:ascii="Calibri" w:eastAsia="Times New Roman" w:hAnsi="Calibri" w:cs="Calibri"/>
          <w:bCs/>
          <w:i/>
          <w:lang w:eastAsia="it-IT"/>
        </w:rPr>
        <w:t>2</w:t>
      </w:r>
      <w:r w:rsidRPr="00FB7270">
        <w:rPr>
          <w:rFonts w:ascii="Calibri" w:eastAsia="Times New Roman" w:hAnsi="Calibri" w:cs="Calibri"/>
          <w:bCs/>
          <w:i/>
          <w:lang w:eastAsia="it-IT"/>
        </w:rPr>
        <w:t>/202</w:t>
      </w:r>
      <w:r w:rsidR="00EF146F" w:rsidRPr="00FB7270">
        <w:rPr>
          <w:rFonts w:ascii="Calibri" w:eastAsia="Times New Roman" w:hAnsi="Calibri" w:cs="Calibri"/>
          <w:bCs/>
          <w:i/>
          <w:lang w:eastAsia="it-IT"/>
        </w:rPr>
        <w:t>3</w:t>
      </w:r>
      <w:r w:rsidRPr="00FB7270">
        <w:rPr>
          <w:rFonts w:ascii="Calibri" w:eastAsia="Times New Roman" w:hAnsi="Calibri" w:cs="Calibri"/>
          <w:bCs/>
          <w:i/>
          <w:lang w:eastAsia="it-IT"/>
        </w:rPr>
        <w:t>”</w:t>
      </w:r>
      <w:r w:rsidRPr="00FB7270">
        <w:rPr>
          <w:rFonts w:ascii="Calibri" w:eastAsia="Times New Roman" w:hAnsi="Calibri" w:cs="Calibri"/>
          <w:i/>
          <w:lang w:eastAsia="ar-SA"/>
        </w:rPr>
        <w:t xml:space="preserve"> </w:t>
      </w:r>
      <w:r w:rsidRPr="00FB7270">
        <w:rPr>
          <w:rFonts w:ascii="Calibri" w:eastAsia="Times New Roman" w:hAnsi="Calibri" w:cs="Calibri"/>
          <w:lang w:eastAsia="ar-SA"/>
        </w:rPr>
        <w:t>unitamente agli allegati;</w:t>
      </w:r>
    </w:p>
    <w:p w14:paraId="46BF7728" w14:textId="402F232A" w:rsidR="0026400C" w:rsidRPr="00FB7270" w:rsidRDefault="0026400C" w:rsidP="0026400C">
      <w:pPr>
        <w:suppressAutoHyphens/>
        <w:autoSpaceDE w:val="0"/>
        <w:autoSpaceDN w:val="0"/>
        <w:adjustRightInd w:val="0"/>
        <w:spacing w:after="120" w:line="240" w:lineRule="auto"/>
        <w:jc w:val="both"/>
        <w:rPr>
          <w:rFonts w:ascii="Calibri" w:eastAsia="Times New Roman" w:hAnsi="Calibri" w:cs="Calibri"/>
          <w:lang w:eastAsia="ar-SA"/>
        </w:rPr>
      </w:pPr>
      <w:r w:rsidRPr="00FB7270">
        <w:rPr>
          <w:rFonts w:ascii="Calibri" w:eastAsia="Times New Roman" w:hAnsi="Calibri" w:cs="Calibri"/>
          <w:b/>
          <w:bCs/>
          <w:lang w:eastAsia="ar-SA"/>
        </w:rPr>
        <w:t xml:space="preserve">considerato </w:t>
      </w:r>
      <w:r w:rsidRPr="00FB7270">
        <w:rPr>
          <w:rFonts w:ascii="Calibri" w:eastAsia="Times New Roman" w:hAnsi="Calibri" w:cs="Calibri"/>
          <w:lang w:eastAsia="ar-SA"/>
        </w:rPr>
        <w:t xml:space="preserve">che sulla base della normativa sopra richiamata per poter procedere alle assunzioni previste nel </w:t>
      </w:r>
      <w:r w:rsidR="0066203F" w:rsidRPr="00FB7270">
        <w:rPr>
          <w:rFonts w:ascii="Calibri" w:eastAsia="Times New Roman" w:hAnsi="Calibri" w:cs="Calibri"/>
          <w:lang w:eastAsia="ar-SA"/>
        </w:rPr>
        <w:t xml:space="preserve">Piano di fabbisogno di personale </w:t>
      </w:r>
      <w:r w:rsidRPr="00FB7270">
        <w:rPr>
          <w:rFonts w:ascii="Calibri" w:eastAsia="Times New Roman" w:hAnsi="Calibri" w:cs="Calibri"/>
          <w:lang w:eastAsia="ar-SA"/>
        </w:rPr>
        <w:t>è necessario che l’Organo di Revisione asseveri il rispetto pluriennale dell’equilibrio di bilancio;</w:t>
      </w:r>
    </w:p>
    <w:p w14:paraId="14CE847D" w14:textId="2AED891E" w:rsidR="008D1FA2" w:rsidRPr="00FB7270" w:rsidRDefault="0026400C" w:rsidP="0026400C">
      <w:pPr>
        <w:suppressAutoHyphens/>
        <w:autoSpaceDE w:val="0"/>
        <w:autoSpaceDN w:val="0"/>
        <w:adjustRightInd w:val="0"/>
        <w:spacing w:after="120" w:line="240" w:lineRule="auto"/>
        <w:jc w:val="both"/>
        <w:rPr>
          <w:rFonts w:ascii="Calibri" w:eastAsia="Times New Roman" w:hAnsi="Calibri" w:cs="Calibri"/>
          <w:lang w:eastAsia="ar-SA"/>
        </w:rPr>
      </w:pPr>
      <w:r w:rsidRPr="00FB7270">
        <w:rPr>
          <w:rFonts w:ascii="Calibri" w:eastAsia="Times New Roman" w:hAnsi="Calibri" w:cs="Calibri"/>
          <w:b/>
          <w:bCs/>
          <w:lang w:eastAsia="ar-SA"/>
        </w:rPr>
        <w:t xml:space="preserve">vista </w:t>
      </w:r>
      <w:r w:rsidRPr="00FB7270">
        <w:rPr>
          <w:rFonts w:ascii="Calibri" w:eastAsia="Times New Roman" w:hAnsi="Calibri" w:cs="Calibri"/>
          <w:lang w:eastAsia="ar-SA"/>
        </w:rPr>
        <w:t>la relazione del Responsabile del Servizio Finanziario</w:t>
      </w:r>
      <w:r w:rsidR="008D1FA2" w:rsidRPr="00FB7270">
        <w:rPr>
          <w:rFonts w:ascii="Calibri" w:eastAsia="Times New Roman" w:hAnsi="Calibri" w:cs="Calibri"/>
          <w:lang w:eastAsia="ar-SA"/>
        </w:rPr>
        <w:t xml:space="preserve">, </w:t>
      </w:r>
      <w:r w:rsidR="008D1FA2" w:rsidRPr="00FB7270">
        <w:rPr>
          <w:rFonts w:ascii="Calibri" w:eastAsia="Times New Roman" w:hAnsi="Calibri" w:cs="Calibri"/>
          <w:b/>
          <w:bCs/>
          <w:lang w:eastAsia="ar-SA"/>
        </w:rPr>
        <w:t>allegata alla proposta esaminata</w:t>
      </w:r>
      <w:r w:rsidR="008D1FA2" w:rsidRPr="00FB7270">
        <w:rPr>
          <w:rFonts w:ascii="Calibri" w:eastAsia="Times New Roman" w:hAnsi="Calibri" w:cs="Calibri"/>
          <w:lang w:eastAsia="ar-SA"/>
        </w:rPr>
        <w:t>,</w:t>
      </w:r>
      <w:r w:rsidRPr="00FB7270">
        <w:rPr>
          <w:rFonts w:ascii="Calibri" w:eastAsia="Times New Roman" w:hAnsi="Calibri" w:cs="Calibri"/>
          <w:lang w:eastAsia="ar-SA"/>
        </w:rPr>
        <w:t xml:space="preserve"> nella quale viene illustrato l’impatto</w:t>
      </w:r>
      <w:r w:rsidR="00556694" w:rsidRPr="00FB7270">
        <w:rPr>
          <w:rFonts w:ascii="Calibri" w:eastAsia="Times New Roman" w:hAnsi="Calibri" w:cs="Calibri"/>
          <w:lang w:eastAsia="ar-SA"/>
        </w:rPr>
        <w:t xml:space="preserve"> </w:t>
      </w:r>
      <w:r w:rsidR="00624F66" w:rsidRPr="00FB7270">
        <w:rPr>
          <w:rFonts w:ascii="Calibri" w:eastAsia="Times New Roman" w:hAnsi="Calibri" w:cs="Calibri"/>
          <w:lang w:eastAsia="ar-SA"/>
        </w:rPr>
        <w:t>economico-</w:t>
      </w:r>
      <w:r w:rsidR="00556694" w:rsidRPr="00FB7270">
        <w:rPr>
          <w:rFonts w:ascii="Calibri" w:eastAsia="Times New Roman" w:hAnsi="Calibri" w:cs="Calibri"/>
          <w:lang w:eastAsia="ar-SA"/>
        </w:rPr>
        <w:t xml:space="preserve">finanziario </w:t>
      </w:r>
      <w:r w:rsidRPr="00FB7270">
        <w:rPr>
          <w:rFonts w:ascii="Calibri" w:eastAsia="Times New Roman" w:hAnsi="Calibri" w:cs="Calibri"/>
          <w:lang w:eastAsia="ar-SA"/>
        </w:rPr>
        <w:t xml:space="preserve">della spesa di personale </w:t>
      </w:r>
      <w:r w:rsidR="00556694" w:rsidRPr="00FB7270">
        <w:rPr>
          <w:rFonts w:ascii="Calibri" w:eastAsia="Times New Roman" w:hAnsi="Calibri" w:cs="Calibri"/>
          <w:lang w:eastAsia="ar-SA"/>
        </w:rPr>
        <w:t>conseguente alle assunzioni previste nel piano del fabbisogno 202</w:t>
      </w:r>
      <w:r w:rsidR="00EF146F" w:rsidRPr="00FB7270">
        <w:rPr>
          <w:rFonts w:ascii="Calibri" w:eastAsia="Times New Roman" w:hAnsi="Calibri" w:cs="Calibri"/>
          <w:lang w:eastAsia="ar-SA"/>
        </w:rPr>
        <w:t>1</w:t>
      </w:r>
      <w:r w:rsidR="00556694" w:rsidRPr="00FB7270">
        <w:rPr>
          <w:rFonts w:ascii="Calibri" w:eastAsia="Times New Roman" w:hAnsi="Calibri" w:cs="Calibri"/>
          <w:lang w:eastAsia="ar-SA"/>
        </w:rPr>
        <w:t>/202</w:t>
      </w:r>
      <w:r w:rsidR="00EF146F" w:rsidRPr="00FB7270">
        <w:rPr>
          <w:rFonts w:ascii="Calibri" w:eastAsia="Times New Roman" w:hAnsi="Calibri" w:cs="Calibri"/>
          <w:lang w:eastAsia="ar-SA"/>
        </w:rPr>
        <w:t>3</w:t>
      </w:r>
      <w:r w:rsidR="00556694" w:rsidRPr="00FB7270">
        <w:rPr>
          <w:rFonts w:ascii="Calibri" w:eastAsia="Times New Roman" w:hAnsi="Calibri" w:cs="Calibri"/>
          <w:lang w:eastAsia="ar-SA"/>
        </w:rPr>
        <w:t xml:space="preserve"> </w:t>
      </w:r>
      <w:r w:rsidRPr="00FB7270">
        <w:rPr>
          <w:rFonts w:ascii="Calibri" w:eastAsia="Times New Roman" w:hAnsi="Calibri" w:cs="Calibri"/>
          <w:lang w:eastAsia="ar-SA"/>
        </w:rPr>
        <w:t>sugli equilibri di bilancio</w:t>
      </w:r>
      <w:r w:rsidR="008D1FA2" w:rsidRPr="00FB7270">
        <w:rPr>
          <w:rFonts w:ascii="Calibri" w:eastAsia="Times New Roman" w:hAnsi="Calibri" w:cs="Calibri"/>
          <w:lang w:eastAsia="ar-SA"/>
        </w:rPr>
        <w:t>;</w:t>
      </w:r>
    </w:p>
    <w:p w14:paraId="69DF9F9B" w14:textId="77777777" w:rsidR="00BE1FAE" w:rsidRPr="00FB7270" w:rsidRDefault="00BE1FAE" w:rsidP="0026400C">
      <w:pPr>
        <w:suppressAutoHyphens/>
        <w:autoSpaceDE w:val="0"/>
        <w:autoSpaceDN w:val="0"/>
        <w:adjustRightInd w:val="0"/>
        <w:spacing w:after="120" w:line="240" w:lineRule="auto"/>
        <w:jc w:val="both"/>
        <w:rPr>
          <w:rFonts w:ascii="Calibri" w:eastAsia="Times New Roman" w:hAnsi="Calibri" w:cs="Calibri"/>
          <w:lang w:eastAsia="ar-SA"/>
        </w:rPr>
      </w:pPr>
    </w:p>
    <w:p w14:paraId="3DD3203C" w14:textId="4158684A" w:rsidR="004B4454" w:rsidRPr="00FB7270" w:rsidRDefault="004B4454" w:rsidP="00AB1655">
      <w:pPr>
        <w:suppressAutoHyphens/>
        <w:autoSpaceDE w:val="0"/>
        <w:autoSpaceDN w:val="0"/>
        <w:adjustRightInd w:val="0"/>
        <w:spacing w:after="120" w:line="240" w:lineRule="auto"/>
        <w:jc w:val="both"/>
        <w:rPr>
          <w:rFonts w:ascii="Calibri" w:eastAsia="Times New Roman" w:hAnsi="Calibri" w:cs="Calibri"/>
          <w:b/>
          <w:bCs/>
          <w:i/>
          <w:iCs/>
          <w:lang w:eastAsia="ar-SA"/>
        </w:rPr>
      </w:pPr>
      <w:r w:rsidRPr="00FB7270">
        <w:rPr>
          <w:rFonts w:ascii="Calibri" w:eastAsia="Times New Roman" w:hAnsi="Calibri" w:cs="Calibri"/>
          <w:b/>
          <w:bCs/>
          <w:i/>
          <w:iCs/>
          <w:lang w:eastAsia="ar-SA"/>
        </w:rPr>
        <w:t xml:space="preserve">Caso 1) </w:t>
      </w:r>
      <w:r w:rsidR="0066203F" w:rsidRPr="00FB7270">
        <w:rPr>
          <w:rFonts w:ascii="Calibri" w:eastAsia="Times New Roman" w:hAnsi="Calibri" w:cs="Calibri"/>
          <w:b/>
          <w:bCs/>
          <w:i/>
          <w:iCs/>
          <w:lang w:eastAsia="ar-SA"/>
        </w:rPr>
        <w:t>Maggiore spesa personale da PFP già coperta sul</w:t>
      </w:r>
      <w:r w:rsidR="00176C91">
        <w:rPr>
          <w:rFonts w:ascii="Calibri" w:eastAsia="Times New Roman" w:hAnsi="Calibri" w:cs="Calibri"/>
          <w:b/>
          <w:bCs/>
          <w:i/>
          <w:iCs/>
          <w:lang w:eastAsia="ar-SA"/>
        </w:rPr>
        <w:t xml:space="preserve">lo </w:t>
      </w:r>
      <w:r w:rsidR="00176C91" w:rsidRPr="00176C91">
        <w:rPr>
          <w:rFonts w:ascii="Calibri" w:eastAsia="Times New Roman" w:hAnsi="Calibri" w:cs="Calibri"/>
          <w:b/>
          <w:bCs/>
          <w:i/>
          <w:iCs/>
          <w:highlight w:val="yellow"/>
          <w:lang w:eastAsia="ar-SA"/>
        </w:rPr>
        <w:t>schema</w:t>
      </w:r>
      <w:r w:rsidR="00176C91">
        <w:rPr>
          <w:rFonts w:ascii="Calibri" w:eastAsia="Times New Roman" w:hAnsi="Calibri" w:cs="Calibri"/>
          <w:b/>
          <w:bCs/>
          <w:i/>
          <w:iCs/>
          <w:lang w:eastAsia="ar-SA"/>
        </w:rPr>
        <w:t xml:space="preserve"> di</w:t>
      </w:r>
      <w:r w:rsidR="0066203F" w:rsidRPr="00FB7270">
        <w:rPr>
          <w:rFonts w:ascii="Calibri" w:eastAsia="Times New Roman" w:hAnsi="Calibri" w:cs="Calibri"/>
          <w:b/>
          <w:bCs/>
          <w:i/>
          <w:iCs/>
          <w:lang w:eastAsia="ar-SA"/>
        </w:rPr>
        <w:t xml:space="preserve"> bilancio</w:t>
      </w:r>
    </w:p>
    <w:p w14:paraId="12F2E913" w14:textId="26D1C091" w:rsidR="00556694" w:rsidRPr="00FB7270" w:rsidRDefault="00556694" w:rsidP="0026400C">
      <w:pPr>
        <w:suppressAutoHyphens/>
        <w:autoSpaceDE w:val="0"/>
        <w:autoSpaceDN w:val="0"/>
        <w:adjustRightInd w:val="0"/>
        <w:spacing w:after="120" w:line="240" w:lineRule="auto"/>
        <w:jc w:val="both"/>
        <w:rPr>
          <w:rFonts w:ascii="Calibri" w:eastAsia="Times New Roman" w:hAnsi="Calibri" w:cs="Calibri"/>
          <w:lang w:eastAsia="ar-SA"/>
        </w:rPr>
      </w:pPr>
      <w:r w:rsidRPr="00FB7270">
        <w:rPr>
          <w:rFonts w:ascii="Calibri" w:eastAsia="Times New Roman" w:hAnsi="Calibri" w:cs="Calibri"/>
          <w:b/>
          <w:bCs/>
          <w:lang w:eastAsia="ar-SA"/>
        </w:rPr>
        <w:t xml:space="preserve">rilevato </w:t>
      </w:r>
      <w:r w:rsidRPr="00FB7270">
        <w:rPr>
          <w:rFonts w:ascii="Calibri" w:eastAsia="Times New Roman" w:hAnsi="Calibri" w:cs="Calibri"/>
          <w:lang w:eastAsia="ar-SA"/>
        </w:rPr>
        <w:t>che dal piano del fabbisogno di personale 202</w:t>
      </w:r>
      <w:r w:rsidR="00EF146F" w:rsidRPr="00FB7270">
        <w:rPr>
          <w:rFonts w:ascii="Calibri" w:eastAsia="Times New Roman" w:hAnsi="Calibri" w:cs="Calibri"/>
          <w:lang w:eastAsia="ar-SA"/>
        </w:rPr>
        <w:t>1</w:t>
      </w:r>
      <w:r w:rsidRPr="00FB7270">
        <w:rPr>
          <w:rFonts w:ascii="Calibri" w:eastAsia="Times New Roman" w:hAnsi="Calibri" w:cs="Calibri"/>
          <w:lang w:eastAsia="ar-SA"/>
        </w:rPr>
        <w:t>/202</w:t>
      </w:r>
      <w:r w:rsidR="00EF146F" w:rsidRPr="00FB7270">
        <w:rPr>
          <w:rFonts w:ascii="Calibri" w:eastAsia="Times New Roman" w:hAnsi="Calibri" w:cs="Calibri"/>
          <w:lang w:eastAsia="ar-SA"/>
        </w:rPr>
        <w:t>3</w:t>
      </w:r>
      <w:r w:rsidR="008D1FA2" w:rsidRPr="00FB7270">
        <w:rPr>
          <w:rFonts w:ascii="Calibri" w:eastAsia="Times New Roman" w:hAnsi="Calibri" w:cs="Calibri"/>
          <w:lang w:eastAsia="ar-SA"/>
        </w:rPr>
        <w:t xml:space="preserve"> esaminato</w:t>
      </w:r>
      <w:r w:rsidRPr="00FB7270">
        <w:rPr>
          <w:rFonts w:ascii="Calibri" w:eastAsia="Times New Roman" w:hAnsi="Calibri" w:cs="Calibri"/>
          <w:lang w:eastAsia="ar-SA"/>
        </w:rPr>
        <w:t xml:space="preserve"> emerge una maggiore spesa di personale di euro ----</w:t>
      </w:r>
      <w:r w:rsidR="008D1FA2" w:rsidRPr="00FB7270">
        <w:rPr>
          <w:rFonts w:ascii="Calibri" w:eastAsia="Times New Roman" w:hAnsi="Calibri" w:cs="Calibri"/>
          <w:lang w:eastAsia="ar-SA"/>
        </w:rPr>
        <w:t>-------, che risulta</w:t>
      </w:r>
      <w:r w:rsidRPr="00FB7270">
        <w:rPr>
          <w:rFonts w:ascii="Calibri" w:eastAsia="Times New Roman" w:hAnsi="Calibri" w:cs="Calibri"/>
          <w:lang w:eastAsia="ar-SA"/>
        </w:rPr>
        <w:t xml:space="preserve"> già finanziata sul bilancio di previsione 202</w:t>
      </w:r>
      <w:r w:rsidR="00EF146F" w:rsidRPr="00FB7270">
        <w:rPr>
          <w:rFonts w:ascii="Calibri" w:eastAsia="Times New Roman" w:hAnsi="Calibri" w:cs="Calibri"/>
          <w:lang w:eastAsia="ar-SA"/>
        </w:rPr>
        <w:t>1</w:t>
      </w:r>
      <w:r w:rsidRPr="00FB7270">
        <w:rPr>
          <w:rFonts w:ascii="Calibri" w:eastAsia="Times New Roman" w:hAnsi="Calibri" w:cs="Calibri"/>
          <w:lang w:eastAsia="ar-SA"/>
        </w:rPr>
        <w:t>/202</w:t>
      </w:r>
      <w:r w:rsidR="00EF146F" w:rsidRPr="00FB7270">
        <w:rPr>
          <w:rFonts w:ascii="Calibri" w:eastAsia="Times New Roman" w:hAnsi="Calibri" w:cs="Calibri"/>
          <w:lang w:eastAsia="ar-SA"/>
        </w:rPr>
        <w:t>3</w:t>
      </w:r>
      <w:r w:rsidR="008D1FA2" w:rsidRPr="00FB7270">
        <w:rPr>
          <w:rFonts w:ascii="Calibri" w:eastAsia="Times New Roman" w:hAnsi="Calibri" w:cs="Calibri"/>
          <w:lang w:eastAsia="ar-SA"/>
        </w:rPr>
        <w:t>;</w:t>
      </w:r>
    </w:p>
    <w:p w14:paraId="13CE2E8D" w14:textId="77777777" w:rsidR="00BE1FAE" w:rsidRPr="00FB7270" w:rsidRDefault="00BE1FAE" w:rsidP="0026400C">
      <w:pPr>
        <w:suppressAutoHyphens/>
        <w:autoSpaceDE w:val="0"/>
        <w:autoSpaceDN w:val="0"/>
        <w:adjustRightInd w:val="0"/>
        <w:spacing w:after="120" w:line="240" w:lineRule="auto"/>
        <w:jc w:val="both"/>
        <w:rPr>
          <w:rFonts w:ascii="Calibri" w:eastAsia="Times New Roman" w:hAnsi="Calibri" w:cs="Calibri"/>
          <w:lang w:eastAsia="ar-SA"/>
        </w:rPr>
      </w:pPr>
    </w:p>
    <w:p w14:paraId="36CB5D96" w14:textId="35F11EC1" w:rsidR="004B4454" w:rsidRPr="00FB7270" w:rsidRDefault="004B4454" w:rsidP="0026400C">
      <w:pPr>
        <w:suppressAutoHyphens/>
        <w:autoSpaceDE w:val="0"/>
        <w:autoSpaceDN w:val="0"/>
        <w:adjustRightInd w:val="0"/>
        <w:spacing w:after="120" w:line="240" w:lineRule="auto"/>
        <w:jc w:val="both"/>
        <w:rPr>
          <w:rFonts w:ascii="Calibri" w:eastAsia="Times New Roman" w:hAnsi="Calibri" w:cs="Calibri"/>
          <w:b/>
          <w:bCs/>
          <w:i/>
          <w:iCs/>
          <w:lang w:eastAsia="ar-SA"/>
        </w:rPr>
      </w:pPr>
      <w:r w:rsidRPr="00FB7270">
        <w:rPr>
          <w:rFonts w:ascii="Calibri" w:eastAsia="Times New Roman" w:hAnsi="Calibri" w:cs="Calibri"/>
          <w:b/>
          <w:bCs/>
          <w:i/>
          <w:iCs/>
          <w:lang w:eastAsia="ar-SA"/>
        </w:rPr>
        <w:t xml:space="preserve">Caso 2) </w:t>
      </w:r>
      <w:r w:rsidR="0066203F" w:rsidRPr="00FB7270">
        <w:rPr>
          <w:rFonts w:ascii="Calibri" w:eastAsia="Times New Roman" w:hAnsi="Calibri" w:cs="Calibri"/>
          <w:b/>
          <w:bCs/>
          <w:i/>
          <w:iCs/>
          <w:lang w:eastAsia="ar-SA"/>
        </w:rPr>
        <w:t xml:space="preserve">Maggiore spesa personale da PFP da coprire con </w:t>
      </w:r>
      <w:r w:rsidRPr="00FB7270">
        <w:rPr>
          <w:rFonts w:ascii="Calibri" w:eastAsia="Times New Roman" w:hAnsi="Calibri" w:cs="Calibri"/>
          <w:b/>
          <w:bCs/>
          <w:i/>
          <w:iCs/>
          <w:lang w:eastAsia="ar-SA"/>
        </w:rPr>
        <w:t>variazione bilancio</w:t>
      </w:r>
    </w:p>
    <w:p w14:paraId="4C37366A" w14:textId="3980DE6B" w:rsidR="008D1FA2" w:rsidRPr="00FB7270" w:rsidRDefault="008D1FA2" w:rsidP="008D1FA2">
      <w:pPr>
        <w:suppressAutoHyphens/>
        <w:autoSpaceDE w:val="0"/>
        <w:autoSpaceDN w:val="0"/>
        <w:adjustRightInd w:val="0"/>
        <w:spacing w:after="120" w:line="240" w:lineRule="auto"/>
        <w:jc w:val="both"/>
        <w:rPr>
          <w:rFonts w:ascii="Calibri" w:eastAsia="Times New Roman" w:hAnsi="Calibri" w:cs="Calibri"/>
          <w:lang w:eastAsia="ar-SA"/>
        </w:rPr>
      </w:pPr>
      <w:r w:rsidRPr="00FB7270">
        <w:rPr>
          <w:rFonts w:ascii="Calibri" w:eastAsia="Times New Roman" w:hAnsi="Calibri" w:cs="Calibri"/>
          <w:b/>
          <w:bCs/>
          <w:lang w:eastAsia="ar-SA"/>
        </w:rPr>
        <w:t xml:space="preserve">rilevato </w:t>
      </w:r>
      <w:r w:rsidRPr="00FB7270">
        <w:rPr>
          <w:rFonts w:ascii="Calibri" w:eastAsia="Times New Roman" w:hAnsi="Calibri" w:cs="Calibri"/>
          <w:lang w:eastAsia="ar-SA"/>
        </w:rPr>
        <w:t>che dal piano del fabbisogno di personale 202</w:t>
      </w:r>
      <w:r w:rsidR="00EF146F" w:rsidRPr="00FB7270">
        <w:rPr>
          <w:rFonts w:ascii="Calibri" w:eastAsia="Times New Roman" w:hAnsi="Calibri" w:cs="Calibri"/>
          <w:lang w:eastAsia="ar-SA"/>
        </w:rPr>
        <w:t>1</w:t>
      </w:r>
      <w:r w:rsidRPr="00FB7270">
        <w:rPr>
          <w:rFonts w:ascii="Calibri" w:eastAsia="Times New Roman" w:hAnsi="Calibri" w:cs="Calibri"/>
          <w:lang w:eastAsia="ar-SA"/>
        </w:rPr>
        <w:t>/202</w:t>
      </w:r>
      <w:r w:rsidR="00EF146F" w:rsidRPr="00FB7270">
        <w:rPr>
          <w:rFonts w:ascii="Calibri" w:eastAsia="Times New Roman" w:hAnsi="Calibri" w:cs="Calibri"/>
          <w:lang w:eastAsia="ar-SA"/>
        </w:rPr>
        <w:t>3</w:t>
      </w:r>
      <w:r w:rsidRPr="00FB7270">
        <w:rPr>
          <w:rFonts w:ascii="Calibri" w:eastAsia="Times New Roman" w:hAnsi="Calibri" w:cs="Calibri"/>
          <w:lang w:eastAsia="ar-SA"/>
        </w:rPr>
        <w:t xml:space="preserve"> esaminato emerge una maggiore spesa di personale di euro -------------, che </w:t>
      </w:r>
      <w:r w:rsidR="0066203F" w:rsidRPr="00FB7270">
        <w:rPr>
          <w:rFonts w:ascii="Calibri" w:eastAsia="Times New Roman" w:hAnsi="Calibri" w:cs="Calibri"/>
          <w:lang w:eastAsia="ar-SA"/>
        </w:rPr>
        <w:t xml:space="preserve">necessita di apposita </w:t>
      </w:r>
      <w:r w:rsidRPr="00FB7270">
        <w:rPr>
          <w:rFonts w:ascii="Calibri" w:eastAsia="Times New Roman" w:hAnsi="Calibri" w:cs="Calibri"/>
          <w:lang w:eastAsia="ar-SA"/>
        </w:rPr>
        <w:t>variazione di bilancio;</w:t>
      </w:r>
    </w:p>
    <w:p w14:paraId="3E36CB7D" w14:textId="22057B73" w:rsidR="008D1FA2" w:rsidRPr="00FB7270" w:rsidRDefault="008D1FA2" w:rsidP="008D1FA2">
      <w:pPr>
        <w:suppressAutoHyphens/>
        <w:autoSpaceDE w:val="0"/>
        <w:autoSpaceDN w:val="0"/>
        <w:adjustRightInd w:val="0"/>
        <w:spacing w:after="120" w:line="240" w:lineRule="auto"/>
        <w:jc w:val="both"/>
        <w:rPr>
          <w:rFonts w:ascii="Calibri" w:eastAsia="Times New Roman" w:hAnsi="Calibri" w:cs="Calibri"/>
          <w:lang w:eastAsia="ar-SA"/>
        </w:rPr>
      </w:pPr>
      <w:r w:rsidRPr="00FB7270">
        <w:rPr>
          <w:rFonts w:ascii="Calibri" w:eastAsia="Times New Roman" w:hAnsi="Calibri" w:cs="Calibri"/>
          <w:b/>
          <w:bCs/>
          <w:lang w:eastAsia="ar-SA"/>
        </w:rPr>
        <w:t>esaminata</w:t>
      </w:r>
      <w:r w:rsidRPr="00FB7270">
        <w:rPr>
          <w:rFonts w:ascii="Calibri" w:eastAsia="Times New Roman" w:hAnsi="Calibri" w:cs="Calibri"/>
          <w:lang w:eastAsia="ar-SA"/>
        </w:rPr>
        <w:t xml:space="preserve"> la proposta di variazione al bilancio 202</w:t>
      </w:r>
      <w:r w:rsidR="00EF146F" w:rsidRPr="00FB7270">
        <w:rPr>
          <w:rFonts w:ascii="Calibri" w:eastAsia="Times New Roman" w:hAnsi="Calibri" w:cs="Calibri"/>
          <w:lang w:eastAsia="ar-SA"/>
        </w:rPr>
        <w:t>1</w:t>
      </w:r>
      <w:r w:rsidRPr="00FB7270">
        <w:rPr>
          <w:rFonts w:ascii="Calibri" w:eastAsia="Times New Roman" w:hAnsi="Calibri" w:cs="Calibri"/>
          <w:lang w:eastAsia="ar-SA"/>
        </w:rPr>
        <w:t>/202</w:t>
      </w:r>
      <w:r w:rsidR="00EF146F" w:rsidRPr="00FB7270">
        <w:rPr>
          <w:rFonts w:ascii="Calibri" w:eastAsia="Times New Roman" w:hAnsi="Calibri" w:cs="Calibri"/>
          <w:lang w:eastAsia="ar-SA"/>
        </w:rPr>
        <w:t>3</w:t>
      </w:r>
      <w:r w:rsidRPr="00FB7270">
        <w:rPr>
          <w:rFonts w:ascii="Calibri" w:eastAsia="Times New Roman" w:hAnsi="Calibri" w:cs="Calibri"/>
          <w:lang w:eastAsia="ar-SA"/>
        </w:rPr>
        <w:t xml:space="preserve"> per finanziare la maggiore spesa derivante dall’adozione del piano del fabbisogno di personale 202</w:t>
      </w:r>
      <w:r w:rsidR="00C978EC" w:rsidRPr="00FB7270">
        <w:rPr>
          <w:rFonts w:ascii="Calibri" w:eastAsia="Times New Roman" w:hAnsi="Calibri" w:cs="Calibri"/>
          <w:lang w:eastAsia="ar-SA"/>
        </w:rPr>
        <w:t>1</w:t>
      </w:r>
      <w:r w:rsidRPr="00FB7270">
        <w:rPr>
          <w:rFonts w:ascii="Calibri" w:eastAsia="Times New Roman" w:hAnsi="Calibri" w:cs="Calibri"/>
          <w:lang w:eastAsia="ar-SA"/>
        </w:rPr>
        <w:t>/202</w:t>
      </w:r>
      <w:r w:rsidR="00C978EC" w:rsidRPr="00FB7270">
        <w:rPr>
          <w:rFonts w:ascii="Calibri" w:eastAsia="Times New Roman" w:hAnsi="Calibri" w:cs="Calibri"/>
          <w:lang w:eastAsia="ar-SA"/>
        </w:rPr>
        <w:t>3</w:t>
      </w:r>
      <w:r w:rsidRPr="00FB7270">
        <w:rPr>
          <w:rFonts w:ascii="Calibri" w:eastAsia="Times New Roman" w:hAnsi="Calibri" w:cs="Calibri"/>
          <w:lang w:eastAsia="ar-SA"/>
        </w:rPr>
        <w:t>;</w:t>
      </w:r>
    </w:p>
    <w:p w14:paraId="32C32273" w14:textId="208EE66F" w:rsidR="000D4CDC" w:rsidRPr="00FB7270" w:rsidRDefault="000D4CDC" w:rsidP="000D4CDC">
      <w:pPr>
        <w:pStyle w:val="Corpotesto"/>
        <w:spacing w:before="0" w:after="120"/>
        <w:rPr>
          <w:rFonts w:ascii="Calibri" w:hAnsi="Calibri" w:cs="Calibri"/>
          <w:sz w:val="22"/>
          <w:szCs w:val="22"/>
        </w:rPr>
      </w:pPr>
      <w:r w:rsidRPr="00FB7270">
        <w:rPr>
          <w:rFonts w:ascii="Calibri" w:hAnsi="Calibri" w:cs="Calibri"/>
          <w:b/>
          <w:bCs/>
          <w:sz w:val="22"/>
          <w:szCs w:val="22"/>
        </w:rPr>
        <w:t xml:space="preserve">rilevato </w:t>
      </w:r>
      <w:r w:rsidRPr="00FB7270">
        <w:rPr>
          <w:rFonts w:ascii="Calibri" w:hAnsi="Calibri" w:cs="Calibri"/>
          <w:sz w:val="22"/>
          <w:szCs w:val="22"/>
        </w:rPr>
        <w:t>che con la proposta di variazione al bilancio 202</w:t>
      </w:r>
      <w:r w:rsidR="00C978EC" w:rsidRPr="00FB7270">
        <w:rPr>
          <w:rFonts w:ascii="Calibri" w:hAnsi="Calibri" w:cs="Calibri"/>
          <w:sz w:val="22"/>
          <w:szCs w:val="22"/>
        </w:rPr>
        <w:t>1</w:t>
      </w:r>
      <w:r w:rsidRPr="00FB7270">
        <w:rPr>
          <w:rFonts w:ascii="Calibri" w:hAnsi="Calibri" w:cs="Calibri"/>
          <w:sz w:val="22"/>
          <w:szCs w:val="22"/>
        </w:rPr>
        <w:t>/202</w:t>
      </w:r>
      <w:r w:rsidR="00C978EC" w:rsidRPr="00FB7270">
        <w:rPr>
          <w:rFonts w:ascii="Calibri" w:hAnsi="Calibri" w:cs="Calibri"/>
          <w:sz w:val="22"/>
          <w:szCs w:val="22"/>
        </w:rPr>
        <w:t>3</w:t>
      </w:r>
      <w:r w:rsidRPr="00FB7270">
        <w:rPr>
          <w:rFonts w:ascii="Calibri" w:hAnsi="Calibri" w:cs="Calibri"/>
          <w:sz w:val="22"/>
          <w:szCs w:val="22"/>
        </w:rPr>
        <w:t xml:space="preserve"> sopra richiamata:</w:t>
      </w:r>
    </w:p>
    <w:p w14:paraId="030D6AAD" w14:textId="4BC3E01E" w:rsidR="000D4CDC" w:rsidRPr="00FB7270" w:rsidRDefault="000D4CDC" w:rsidP="000D4CDC">
      <w:pPr>
        <w:pStyle w:val="Intestazione"/>
        <w:numPr>
          <w:ilvl w:val="0"/>
          <w:numId w:val="1"/>
        </w:numPr>
        <w:tabs>
          <w:tab w:val="clear" w:pos="4819"/>
          <w:tab w:val="clear" w:pos="9638"/>
        </w:tabs>
        <w:autoSpaceDN/>
        <w:spacing w:after="120"/>
        <w:jc w:val="both"/>
        <w:textAlignment w:val="auto"/>
        <w:rPr>
          <w:rFonts w:cs="Calibri"/>
          <w:kern w:val="0"/>
          <w:lang w:eastAsia="ar-SA"/>
        </w:rPr>
      </w:pPr>
      <w:r w:rsidRPr="00FB7270">
        <w:rPr>
          <w:rFonts w:cs="Calibri"/>
          <w:kern w:val="0"/>
          <w:lang w:eastAsia="ar-SA"/>
        </w:rPr>
        <w:t>sono rispettati e salvaguardati il pareggio di bilancio e gli equilibri stabiliti dal vigente ordinamento contabile ed in particolare dall’art.162, comma 6 del D.Lgs.n.267/2000, come da allegato ----) alla proposta deliberativa;</w:t>
      </w:r>
    </w:p>
    <w:p w14:paraId="34C21A9B" w14:textId="0AE7F43B" w:rsidR="000D4CDC" w:rsidRPr="00FB7270" w:rsidRDefault="000D4CDC" w:rsidP="000D4CDC">
      <w:pPr>
        <w:pStyle w:val="Intestazione"/>
        <w:numPr>
          <w:ilvl w:val="0"/>
          <w:numId w:val="1"/>
        </w:numPr>
        <w:tabs>
          <w:tab w:val="clear" w:pos="4819"/>
          <w:tab w:val="clear" w:pos="9638"/>
        </w:tabs>
        <w:autoSpaceDN/>
        <w:spacing w:after="120"/>
        <w:jc w:val="both"/>
        <w:textAlignment w:val="auto"/>
        <w:rPr>
          <w:rFonts w:cs="Calibri"/>
          <w:kern w:val="0"/>
          <w:lang w:eastAsia="ar-SA"/>
        </w:rPr>
      </w:pPr>
      <w:r w:rsidRPr="00FB7270">
        <w:rPr>
          <w:rFonts w:cs="Calibri"/>
          <w:kern w:val="0"/>
          <w:lang w:eastAsia="ar-SA"/>
        </w:rPr>
        <w:t xml:space="preserve">è mantenuto, </w:t>
      </w:r>
      <w:r w:rsidR="00B4133C" w:rsidRPr="00FB7270">
        <w:rPr>
          <w:rFonts w:cs="Calibri"/>
          <w:kern w:val="0"/>
          <w:lang w:eastAsia="ar-SA"/>
        </w:rPr>
        <w:t xml:space="preserve">pertanto, </w:t>
      </w:r>
      <w:r w:rsidRPr="00FB7270">
        <w:rPr>
          <w:rFonts w:cs="Calibri"/>
          <w:kern w:val="0"/>
          <w:lang w:eastAsia="ar-SA"/>
        </w:rPr>
        <w:t>il rispetto dei vincoli di finanza pubblica di cui alla legge n.145/2018;</w:t>
      </w:r>
    </w:p>
    <w:p w14:paraId="7F9133F7" w14:textId="3DEA85AF" w:rsidR="00B05542" w:rsidRPr="00FB7270" w:rsidRDefault="004751B1" w:rsidP="00C026A1">
      <w:pPr>
        <w:suppressAutoHyphens/>
        <w:autoSpaceDE w:val="0"/>
        <w:autoSpaceDN w:val="0"/>
        <w:adjustRightInd w:val="0"/>
        <w:spacing w:after="120" w:line="240" w:lineRule="auto"/>
        <w:jc w:val="both"/>
        <w:rPr>
          <w:rFonts w:ascii="Calibri" w:eastAsia="Times New Roman" w:hAnsi="Calibri" w:cs="Calibri"/>
          <w:lang w:eastAsia="ar-SA"/>
        </w:rPr>
      </w:pPr>
      <w:r w:rsidRPr="00FB7270">
        <w:rPr>
          <w:rFonts w:ascii="Calibri" w:eastAsia="Times New Roman" w:hAnsi="Calibri" w:cs="Calibri"/>
          <w:b/>
          <w:bCs/>
          <w:lang w:eastAsia="ar-SA"/>
        </w:rPr>
        <w:t>richiamata</w:t>
      </w:r>
      <w:r w:rsidR="00B05542" w:rsidRPr="00FB7270">
        <w:rPr>
          <w:rFonts w:ascii="Calibri" w:eastAsia="Times New Roman" w:hAnsi="Calibri" w:cs="Calibri"/>
          <w:b/>
          <w:bCs/>
          <w:lang w:eastAsia="ar-SA"/>
        </w:rPr>
        <w:t xml:space="preserve"> </w:t>
      </w:r>
      <w:r w:rsidR="00B05542" w:rsidRPr="00FB7270">
        <w:rPr>
          <w:rFonts w:ascii="Calibri" w:eastAsia="Times New Roman" w:hAnsi="Calibri" w:cs="Calibri"/>
          <w:lang w:eastAsia="ar-SA"/>
        </w:rPr>
        <w:t>la tabella dei parametri obiettivi per Comuni (o Province e Città metropolitane) ai fini dell'accertamento della condizione di ente strutturalmente deficitario;</w:t>
      </w:r>
    </w:p>
    <w:p w14:paraId="230B36DD" w14:textId="1826D0F3" w:rsidR="00B05542" w:rsidRPr="00FB7270" w:rsidRDefault="00B05542" w:rsidP="00C026A1">
      <w:pPr>
        <w:suppressAutoHyphens/>
        <w:autoSpaceDE w:val="0"/>
        <w:autoSpaceDN w:val="0"/>
        <w:adjustRightInd w:val="0"/>
        <w:spacing w:after="120" w:line="240" w:lineRule="auto"/>
        <w:jc w:val="both"/>
        <w:rPr>
          <w:rFonts w:ascii="Calibri" w:eastAsia="Times New Roman" w:hAnsi="Calibri" w:cs="Calibri"/>
          <w:lang w:eastAsia="ar-SA"/>
        </w:rPr>
      </w:pPr>
      <w:r w:rsidRPr="00FB7270">
        <w:rPr>
          <w:rFonts w:ascii="Calibri" w:eastAsia="Times New Roman" w:hAnsi="Calibri" w:cs="Calibri"/>
          <w:b/>
          <w:bCs/>
          <w:lang w:eastAsia="ar-SA"/>
        </w:rPr>
        <w:lastRenderedPageBreak/>
        <w:t xml:space="preserve">visto ed esaminato </w:t>
      </w:r>
      <w:r w:rsidRPr="00FB7270">
        <w:rPr>
          <w:rFonts w:ascii="Calibri" w:eastAsia="Times New Roman" w:hAnsi="Calibri" w:cs="Calibri"/>
          <w:lang w:eastAsia="ar-SA"/>
        </w:rPr>
        <w:t>il piano degli indicatori di bilancio 202</w:t>
      </w:r>
      <w:r w:rsidR="00C978EC" w:rsidRPr="00FB7270">
        <w:rPr>
          <w:rFonts w:ascii="Calibri" w:eastAsia="Times New Roman" w:hAnsi="Calibri" w:cs="Calibri"/>
          <w:lang w:eastAsia="ar-SA"/>
        </w:rPr>
        <w:t>1</w:t>
      </w:r>
      <w:r w:rsidRPr="00FB7270">
        <w:rPr>
          <w:rFonts w:ascii="Calibri" w:eastAsia="Times New Roman" w:hAnsi="Calibri" w:cs="Calibri"/>
          <w:lang w:eastAsia="ar-SA"/>
        </w:rPr>
        <w:t>/202</w:t>
      </w:r>
      <w:r w:rsidR="00C978EC" w:rsidRPr="00FB7270">
        <w:rPr>
          <w:rFonts w:ascii="Calibri" w:eastAsia="Times New Roman" w:hAnsi="Calibri" w:cs="Calibri"/>
          <w:lang w:eastAsia="ar-SA"/>
        </w:rPr>
        <w:t>3</w:t>
      </w:r>
      <w:r w:rsidRPr="00FB7270">
        <w:rPr>
          <w:rFonts w:ascii="Calibri" w:eastAsia="Times New Roman" w:hAnsi="Calibri" w:cs="Calibri"/>
          <w:lang w:eastAsia="ar-SA"/>
        </w:rPr>
        <w:t xml:space="preserve"> aggiornato</w:t>
      </w:r>
      <w:r w:rsidR="004751B1" w:rsidRPr="00FB7270">
        <w:rPr>
          <w:rFonts w:ascii="Calibri" w:eastAsia="Times New Roman" w:hAnsi="Calibri" w:cs="Calibri"/>
          <w:lang w:eastAsia="ar-SA"/>
        </w:rPr>
        <w:t xml:space="preserve"> alla situazione attuale del bilancio</w:t>
      </w:r>
      <w:r w:rsidRPr="00FB7270">
        <w:rPr>
          <w:rFonts w:ascii="Calibri" w:eastAsia="Times New Roman" w:hAnsi="Calibri" w:cs="Calibri"/>
          <w:lang w:eastAsia="ar-SA"/>
        </w:rPr>
        <w:t xml:space="preserve"> con</w:t>
      </w:r>
      <w:r w:rsidR="004751B1" w:rsidRPr="00FB7270">
        <w:rPr>
          <w:rFonts w:ascii="Calibri" w:eastAsia="Times New Roman" w:hAnsi="Calibri" w:cs="Calibri"/>
          <w:lang w:eastAsia="ar-SA"/>
        </w:rPr>
        <w:t xml:space="preserve"> particolare </w:t>
      </w:r>
      <w:r w:rsidRPr="00FB7270">
        <w:rPr>
          <w:rFonts w:ascii="Calibri" w:eastAsia="Times New Roman" w:hAnsi="Calibri" w:cs="Calibri"/>
          <w:lang w:eastAsia="ar-SA"/>
        </w:rPr>
        <w:t>riferimento ai seguenti indicatori:</w:t>
      </w:r>
    </w:p>
    <w:p w14:paraId="134C18B9" w14:textId="3C2AAC35" w:rsidR="0066203F" w:rsidRPr="00FB7270" w:rsidRDefault="0066203F" w:rsidP="00C026A1">
      <w:pPr>
        <w:suppressAutoHyphens/>
        <w:autoSpaceDE w:val="0"/>
        <w:autoSpaceDN w:val="0"/>
        <w:adjustRightInd w:val="0"/>
        <w:spacing w:after="120" w:line="240" w:lineRule="auto"/>
        <w:jc w:val="both"/>
        <w:rPr>
          <w:rFonts w:ascii="Calibri" w:eastAsia="Times New Roman" w:hAnsi="Calibri" w:cs="Calibri"/>
          <w:b/>
          <w:bCs/>
          <w:lang w:eastAsia="ar-SA"/>
        </w:rPr>
      </w:pPr>
      <w:r w:rsidRPr="00FB7270">
        <w:rPr>
          <w:rFonts w:ascii="Calibri" w:eastAsia="Times New Roman" w:hAnsi="Calibri" w:cs="Calibri"/>
          <w:b/>
          <w:bCs/>
          <w:lang w:eastAsia="ar-SA"/>
        </w:rPr>
        <w:t xml:space="preserve">riportare tabella in </w:t>
      </w:r>
      <w:proofErr w:type="spellStart"/>
      <w:r w:rsidRPr="00FB7270">
        <w:rPr>
          <w:rFonts w:ascii="Calibri" w:eastAsia="Times New Roman" w:hAnsi="Calibri" w:cs="Calibri"/>
          <w:b/>
          <w:bCs/>
          <w:lang w:eastAsia="ar-SA"/>
        </w:rPr>
        <w:t>excel</w:t>
      </w:r>
      <w:proofErr w:type="spellEnd"/>
      <w:r w:rsidRPr="00FB7270">
        <w:rPr>
          <w:rFonts w:ascii="Calibri" w:eastAsia="Times New Roman" w:hAnsi="Calibri" w:cs="Calibri"/>
          <w:b/>
          <w:bCs/>
          <w:lang w:eastAsia="ar-SA"/>
        </w:rPr>
        <w:t xml:space="preserve"> foglio</w:t>
      </w:r>
      <w:r w:rsidR="00624F66" w:rsidRPr="00FB7270">
        <w:rPr>
          <w:rFonts w:ascii="Calibri" w:eastAsia="Times New Roman" w:hAnsi="Calibri" w:cs="Calibri"/>
          <w:b/>
          <w:bCs/>
          <w:lang w:eastAsia="ar-SA"/>
        </w:rPr>
        <w:t xml:space="preserve"> 2)</w:t>
      </w:r>
      <w:r w:rsidRPr="00FB7270">
        <w:rPr>
          <w:rFonts w:ascii="Calibri" w:eastAsia="Times New Roman" w:hAnsi="Calibri" w:cs="Calibri"/>
          <w:b/>
          <w:bCs/>
          <w:lang w:eastAsia="ar-SA"/>
        </w:rPr>
        <w:t xml:space="preserve"> allegato</w:t>
      </w:r>
    </w:p>
    <w:p w14:paraId="43E91F26" w14:textId="5260934D" w:rsidR="004B4454" w:rsidRPr="00FB7270" w:rsidRDefault="004B4454" w:rsidP="0026400C">
      <w:pPr>
        <w:suppressAutoHyphens/>
        <w:autoSpaceDE w:val="0"/>
        <w:autoSpaceDN w:val="0"/>
        <w:adjustRightInd w:val="0"/>
        <w:spacing w:after="120" w:line="240" w:lineRule="auto"/>
        <w:jc w:val="both"/>
        <w:rPr>
          <w:rFonts w:ascii="Calibri" w:eastAsia="Times New Roman" w:hAnsi="Calibri" w:cs="Calibri"/>
          <w:lang w:eastAsia="ar-SA"/>
        </w:rPr>
      </w:pPr>
      <w:r w:rsidRPr="00FB7270">
        <w:rPr>
          <w:rFonts w:ascii="Calibri" w:eastAsia="Times New Roman" w:hAnsi="Calibri" w:cs="Calibri"/>
          <w:b/>
          <w:bCs/>
          <w:lang w:eastAsia="ar-SA"/>
        </w:rPr>
        <w:t xml:space="preserve">rilevato </w:t>
      </w:r>
      <w:r w:rsidR="0026400C" w:rsidRPr="00FB7270">
        <w:rPr>
          <w:rFonts w:ascii="Calibri" w:eastAsia="Times New Roman" w:hAnsi="Calibri" w:cs="Calibri"/>
          <w:lang w:eastAsia="ar-SA"/>
        </w:rPr>
        <w:t>che dalla documentazione</w:t>
      </w:r>
      <w:r w:rsidRPr="00FB7270">
        <w:rPr>
          <w:rFonts w:ascii="Calibri" w:eastAsia="Times New Roman" w:hAnsi="Calibri" w:cs="Calibri"/>
          <w:lang w:eastAsia="ar-SA"/>
        </w:rPr>
        <w:t xml:space="preserve"> esaminata e dalla </w:t>
      </w:r>
      <w:r w:rsidR="0026400C" w:rsidRPr="00FB7270">
        <w:rPr>
          <w:rFonts w:ascii="Calibri" w:eastAsia="Times New Roman" w:hAnsi="Calibri" w:cs="Calibri"/>
          <w:lang w:eastAsia="ar-SA"/>
        </w:rPr>
        <w:t xml:space="preserve">Relazione del Responsabile del </w:t>
      </w:r>
      <w:r w:rsidRPr="00FB7270">
        <w:rPr>
          <w:rFonts w:ascii="Calibri" w:eastAsia="Times New Roman" w:hAnsi="Calibri" w:cs="Calibri"/>
          <w:lang w:eastAsia="ar-SA"/>
        </w:rPr>
        <w:t>S</w:t>
      </w:r>
      <w:r w:rsidR="0026400C" w:rsidRPr="00FB7270">
        <w:rPr>
          <w:rFonts w:ascii="Calibri" w:eastAsia="Times New Roman" w:hAnsi="Calibri" w:cs="Calibri"/>
          <w:lang w:eastAsia="ar-SA"/>
        </w:rPr>
        <w:t xml:space="preserve">ervizio Finanziario e dalle verifiche </w:t>
      </w:r>
      <w:r w:rsidR="00556694" w:rsidRPr="00FB7270">
        <w:rPr>
          <w:rFonts w:ascii="Calibri" w:eastAsia="Times New Roman" w:hAnsi="Calibri" w:cs="Calibri"/>
          <w:lang w:eastAsia="ar-SA"/>
        </w:rPr>
        <w:t xml:space="preserve">svolte </w:t>
      </w:r>
      <w:r w:rsidR="0026400C" w:rsidRPr="00FB7270">
        <w:rPr>
          <w:rFonts w:ascii="Calibri" w:eastAsia="Times New Roman" w:hAnsi="Calibri" w:cs="Calibri"/>
          <w:lang w:eastAsia="ar-SA"/>
        </w:rPr>
        <w:t xml:space="preserve">dall’Organo di Revisione emerge che il bilancio </w:t>
      </w:r>
      <w:r w:rsidR="00B4133C" w:rsidRPr="00FB7270">
        <w:rPr>
          <w:rFonts w:ascii="Calibri" w:eastAsia="Times New Roman" w:hAnsi="Calibri" w:cs="Calibri"/>
          <w:lang w:eastAsia="ar-SA"/>
        </w:rPr>
        <w:t>202</w:t>
      </w:r>
      <w:r w:rsidR="00C978EC" w:rsidRPr="00FB7270">
        <w:rPr>
          <w:rFonts w:ascii="Calibri" w:eastAsia="Times New Roman" w:hAnsi="Calibri" w:cs="Calibri"/>
          <w:lang w:eastAsia="ar-SA"/>
        </w:rPr>
        <w:t>1</w:t>
      </w:r>
      <w:r w:rsidR="00B4133C" w:rsidRPr="00FB7270">
        <w:rPr>
          <w:rFonts w:ascii="Calibri" w:eastAsia="Times New Roman" w:hAnsi="Calibri" w:cs="Calibri"/>
          <w:lang w:eastAsia="ar-SA"/>
        </w:rPr>
        <w:t>/202</w:t>
      </w:r>
      <w:r w:rsidR="00C978EC" w:rsidRPr="00FB7270">
        <w:rPr>
          <w:rFonts w:ascii="Calibri" w:eastAsia="Times New Roman" w:hAnsi="Calibri" w:cs="Calibri"/>
          <w:lang w:eastAsia="ar-SA"/>
        </w:rPr>
        <w:t>3</w:t>
      </w:r>
      <w:r w:rsidR="0026400C" w:rsidRPr="00FB7270">
        <w:rPr>
          <w:rFonts w:ascii="Calibri" w:eastAsia="Times New Roman" w:hAnsi="Calibri" w:cs="Calibri"/>
          <w:b/>
          <w:bCs/>
          <w:lang w:eastAsia="ar-SA"/>
        </w:rPr>
        <w:t xml:space="preserve"> </w:t>
      </w:r>
      <w:r w:rsidR="0026400C" w:rsidRPr="00FB7270">
        <w:rPr>
          <w:rFonts w:ascii="Calibri" w:eastAsia="Times New Roman" w:hAnsi="Calibri" w:cs="Calibri"/>
          <w:lang w:eastAsia="ar-SA"/>
        </w:rPr>
        <w:t>conserva l’equilibrio</w:t>
      </w:r>
      <w:r w:rsidRPr="00FB7270">
        <w:rPr>
          <w:rFonts w:ascii="Calibri" w:eastAsia="Times New Roman" w:hAnsi="Calibri" w:cs="Calibri"/>
          <w:lang w:eastAsia="ar-SA"/>
        </w:rPr>
        <w:t xml:space="preserve"> pluriennale;</w:t>
      </w:r>
    </w:p>
    <w:p w14:paraId="13E1CB57" w14:textId="584295EE" w:rsidR="00624F66" w:rsidRPr="00FB7270" w:rsidRDefault="00624F66" w:rsidP="0026400C">
      <w:pPr>
        <w:suppressAutoHyphens/>
        <w:autoSpaceDE w:val="0"/>
        <w:autoSpaceDN w:val="0"/>
        <w:adjustRightInd w:val="0"/>
        <w:spacing w:after="120" w:line="240" w:lineRule="auto"/>
        <w:jc w:val="both"/>
        <w:rPr>
          <w:rFonts w:ascii="Calibri" w:eastAsia="Times New Roman" w:hAnsi="Calibri" w:cs="Calibri"/>
          <w:lang w:eastAsia="ar-SA"/>
        </w:rPr>
      </w:pPr>
    </w:p>
    <w:p w14:paraId="0D7EB6B0" w14:textId="77777777" w:rsidR="00624F66" w:rsidRPr="00FB7270" w:rsidRDefault="00624F66" w:rsidP="0026400C">
      <w:pPr>
        <w:suppressAutoHyphens/>
        <w:autoSpaceDE w:val="0"/>
        <w:autoSpaceDN w:val="0"/>
        <w:adjustRightInd w:val="0"/>
        <w:spacing w:after="120" w:line="240" w:lineRule="auto"/>
        <w:jc w:val="both"/>
        <w:rPr>
          <w:rFonts w:ascii="Calibri" w:eastAsia="Times New Roman" w:hAnsi="Calibri" w:cs="Calibri"/>
          <w:lang w:eastAsia="ar-SA"/>
        </w:rPr>
      </w:pPr>
    </w:p>
    <w:p w14:paraId="17015AA4" w14:textId="32346E34" w:rsidR="00624F66" w:rsidRPr="00FB7270" w:rsidRDefault="00624F66" w:rsidP="0026400C">
      <w:pPr>
        <w:suppressAutoHyphens/>
        <w:autoSpaceDE w:val="0"/>
        <w:autoSpaceDN w:val="0"/>
        <w:adjustRightInd w:val="0"/>
        <w:spacing w:after="120" w:line="240" w:lineRule="auto"/>
        <w:jc w:val="both"/>
        <w:rPr>
          <w:rFonts w:ascii="Calibri" w:eastAsia="Times New Roman" w:hAnsi="Calibri" w:cs="Calibri"/>
          <w:lang w:eastAsia="ar-SA"/>
        </w:rPr>
      </w:pPr>
      <w:r w:rsidRPr="00FB7270">
        <w:rPr>
          <w:rFonts w:ascii="Calibri" w:eastAsia="Times New Roman" w:hAnsi="Calibri" w:cs="Calibri"/>
          <w:b/>
          <w:bCs/>
          <w:lang w:eastAsia="ar-SA"/>
        </w:rPr>
        <w:t>richiamato</w:t>
      </w:r>
      <w:r w:rsidRPr="00FB7270">
        <w:rPr>
          <w:rFonts w:ascii="Calibri" w:eastAsia="Times New Roman" w:hAnsi="Calibri" w:cs="Calibri"/>
          <w:lang w:eastAsia="ar-SA"/>
        </w:rPr>
        <w:t xml:space="preserve"> il parere al piano dei fabbisogni di personale espresso con verbale n. </w:t>
      </w:r>
      <w:r w:rsidR="009C7D43" w:rsidRPr="00FB7270">
        <w:rPr>
          <w:rFonts w:ascii="Calibri" w:eastAsia="Times New Roman" w:hAnsi="Calibri" w:cs="Calibri"/>
          <w:lang w:eastAsia="ar-SA"/>
        </w:rPr>
        <w:t>--</w:t>
      </w:r>
      <w:r w:rsidRPr="00FB7270">
        <w:rPr>
          <w:rFonts w:ascii="Calibri" w:eastAsia="Times New Roman" w:hAnsi="Calibri" w:cs="Calibri"/>
          <w:lang w:eastAsia="ar-SA"/>
        </w:rPr>
        <w:t xml:space="preserve"> in data odierna;</w:t>
      </w:r>
    </w:p>
    <w:p w14:paraId="6D2471E4" w14:textId="3DA9C787" w:rsidR="0026400C" w:rsidRPr="00FB7270" w:rsidRDefault="00B4133C" w:rsidP="0026400C">
      <w:pPr>
        <w:suppressAutoHyphens/>
        <w:autoSpaceDE w:val="0"/>
        <w:autoSpaceDN w:val="0"/>
        <w:adjustRightInd w:val="0"/>
        <w:spacing w:after="120" w:line="240" w:lineRule="auto"/>
        <w:jc w:val="both"/>
        <w:rPr>
          <w:rFonts w:ascii="Calibri" w:eastAsia="Times New Roman" w:hAnsi="Calibri" w:cs="Calibri"/>
          <w:lang w:eastAsia="ar-SA"/>
        </w:rPr>
      </w:pPr>
      <w:r w:rsidRPr="00FB7270">
        <w:rPr>
          <w:rFonts w:ascii="Calibri" w:eastAsia="Times New Roman" w:hAnsi="Calibri" w:cs="Calibri"/>
          <w:b/>
          <w:bCs/>
          <w:lang w:eastAsia="ar-SA"/>
        </w:rPr>
        <w:t>r</w:t>
      </w:r>
      <w:r w:rsidR="0026400C" w:rsidRPr="00FB7270">
        <w:rPr>
          <w:rFonts w:ascii="Calibri" w:eastAsia="Times New Roman" w:hAnsi="Calibri" w:cs="Calibri"/>
          <w:b/>
          <w:bCs/>
          <w:lang w:eastAsia="ar-SA"/>
        </w:rPr>
        <w:t>ichiamato</w:t>
      </w:r>
      <w:r w:rsidR="0026400C" w:rsidRPr="00FB7270">
        <w:rPr>
          <w:rFonts w:ascii="Calibri" w:eastAsia="Times New Roman" w:hAnsi="Calibri" w:cs="Calibri"/>
          <w:lang w:eastAsia="ar-SA"/>
        </w:rPr>
        <w:t xml:space="preserve"> </w:t>
      </w:r>
      <w:r w:rsidR="009C7D43" w:rsidRPr="00FB7270">
        <w:rPr>
          <w:rFonts w:ascii="Calibri" w:eastAsia="Times New Roman" w:hAnsi="Calibri" w:cs="Calibri"/>
          <w:lang w:eastAsia="ar-SA"/>
        </w:rPr>
        <w:t xml:space="preserve">tutto </w:t>
      </w:r>
      <w:r w:rsidR="0026400C" w:rsidRPr="00FB7270">
        <w:rPr>
          <w:rFonts w:ascii="Calibri" w:eastAsia="Times New Roman" w:hAnsi="Calibri" w:cs="Calibri"/>
          <w:lang w:eastAsia="ar-SA"/>
        </w:rPr>
        <w:t xml:space="preserve">quanto </w:t>
      </w:r>
      <w:r w:rsidR="009C7D43" w:rsidRPr="00FB7270">
        <w:rPr>
          <w:rFonts w:ascii="Calibri" w:eastAsia="Times New Roman" w:hAnsi="Calibri" w:cs="Calibri"/>
          <w:lang w:eastAsia="ar-SA"/>
        </w:rPr>
        <w:t xml:space="preserve">sopra esposto, </w:t>
      </w:r>
      <w:r w:rsidR="0026400C" w:rsidRPr="00FB7270">
        <w:rPr>
          <w:rFonts w:ascii="Calibri" w:eastAsia="Times New Roman" w:hAnsi="Calibri" w:cs="Calibri"/>
          <w:lang w:eastAsia="ar-SA"/>
        </w:rPr>
        <w:t>per le finalità di cui all’art. 33, comma 2 del D.L. 34/2019 convertito nella L.n.58/2019;</w:t>
      </w:r>
    </w:p>
    <w:p w14:paraId="2A3225C0" w14:textId="30994445" w:rsidR="0026400C" w:rsidRPr="00FB7270" w:rsidRDefault="0026400C" w:rsidP="0026400C">
      <w:pPr>
        <w:suppressAutoHyphens/>
        <w:spacing w:after="120" w:line="240" w:lineRule="auto"/>
        <w:jc w:val="center"/>
        <w:rPr>
          <w:rFonts w:ascii="Calibri" w:eastAsia="Times New Roman" w:hAnsi="Calibri" w:cs="Calibri"/>
          <w:b/>
          <w:bCs/>
          <w:lang w:eastAsia="ar-SA"/>
        </w:rPr>
      </w:pPr>
      <w:r w:rsidRPr="00FB7270">
        <w:rPr>
          <w:rFonts w:ascii="Calibri" w:eastAsia="Times New Roman" w:hAnsi="Calibri" w:cs="Calibri"/>
          <w:b/>
          <w:bCs/>
          <w:lang w:eastAsia="ar-SA"/>
        </w:rPr>
        <w:t>ASSEVERA</w:t>
      </w:r>
    </w:p>
    <w:p w14:paraId="60DEFC35" w14:textId="72071A28" w:rsidR="0026400C" w:rsidRPr="00FB7270" w:rsidRDefault="0066203F" w:rsidP="0026400C">
      <w:pPr>
        <w:suppressAutoHyphens/>
        <w:spacing w:after="120" w:line="240" w:lineRule="auto"/>
        <w:jc w:val="both"/>
        <w:rPr>
          <w:rFonts w:ascii="Calibri" w:eastAsia="Times New Roman" w:hAnsi="Calibri" w:cs="Calibri"/>
          <w:lang w:eastAsia="ar-SA"/>
        </w:rPr>
      </w:pPr>
      <w:r w:rsidRPr="00FB7270">
        <w:rPr>
          <w:rFonts w:ascii="Calibri" w:eastAsia="Times New Roman" w:hAnsi="Calibri" w:cs="Calibri"/>
          <w:lang w:eastAsia="ar-SA"/>
        </w:rPr>
        <w:t>Il mantenimento dell</w:t>
      </w:r>
      <w:r w:rsidR="0026400C" w:rsidRPr="00FB7270">
        <w:rPr>
          <w:rFonts w:ascii="Calibri" w:eastAsia="Times New Roman" w:hAnsi="Calibri" w:cs="Calibri"/>
          <w:lang w:eastAsia="ar-SA"/>
        </w:rPr>
        <w:t xml:space="preserve">’equilibrio pluriennale di bilancio </w:t>
      </w:r>
      <w:r w:rsidRPr="00FB7270">
        <w:rPr>
          <w:rFonts w:ascii="Calibri" w:eastAsia="Times New Roman" w:hAnsi="Calibri" w:cs="Calibri"/>
          <w:lang w:eastAsia="ar-SA"/>
        </w:rPr>
        <w:t xml:space="preserve">----/----- </w:t>
      </w:r>
      <w:r w:rsidR="0026400C" w:rsidRPr="00FB7270">
        <w:rPr>
          <w:rFonts w:ascii="Calibri" w:eastAsia="Times New Roman" w:hAnsi="Calibri" w:cs="Calibri"/>
          <w:lang w:eastAsia="ar-SA"/>
        </w:rPr>
        <w:t xml:space="preserve">del Comune di _____________________ </w:t>
      </w:r>
      <w:r w:rsidRPr="00FB7270">
        <w:rPr>
          <w:rFonts w:ascii="Calibri" w:eastAsia="Times New Roman" w:hAnsi="Calibri" w:cs="Calibri"/>
          <w:lang w:eastAsia="ar-SA"/>
        </w:rPr>
        <w:t>a seguito dell’adozione del Piano del fabbisogno di personale 202</w:t>
      </w:r>
      <w:r w:rsidR="00C978EC" w:rsidRPr="00FB7270">
        <w:rPr>
          <w:rFonts w:ascii="Calibri" w:eastAsia="Times New Roman" w:hAnsi="Calibri" w:cs="Calibri"/>
          <w:lang w:eastAsia="ar-SA"/>
        </w:rPr>
        <w:t>1</w:t>
      </w:r>
      <w:r w:rsidRPr="00FB7270">
        <w:rPr>
          <w:rFonts w:ascii="Calibri" w:eastAsia="Times New Roman" w:hAnsi="Calibri" w:cs="Calibri"/>
          <w:lang w:eastAsia="ar-SA"/>
        </w:rPr>
        <w:t>/202</w:t>
      </w:r>
      <w:r w:rsidR="00C978EC" w:rsidRPr="00FB7270">
        <w:rPr>
          <w:rFonts w:ascii="Calibri" w:eastAsia="Times New Roman" w:hAnsi="Calibri" w:cs="Calibri"/>
          <w:lang w:eastAsia="ar-SA"/>
        </w:rPr>
        <w:t>3</w:t>
      </w:r>
      <w:r w:rsidRPr="00FB7270">
        <w:rPr>
          <w:rFonts w:ascii="Calibri" w:eastAsia="Times New Roman" w:hAnsi="Calibri" w:cs="Calibri"/>
          <w:lang w:eastAsia="ar-SA"/>
        </w:rPr>
        <w:t xml:space="preserve"> di cui alla proposta esaminata.</w:t>
      </w:r>
    </w:p>
    <w:p w14:paraId="56BB16FB" w14:textId="77777777" w:rsidR="00714041" w:rsidRPr="00FB7270" w:rsidRDefault="00714041" w:rsidP="0026400C">
      <w:pPr>
        <w:suppressAutoHyphens/>
        <w:spacing w:after="120" w:line="240" w:lineRule="auto"/>
        <w:jc w:val="both"/>
        <w:rPr>
          <w:rFonts w:ascii="Calibri" w:eastAsia="Times New Roman" w:hAnsi="Calibri" w:cs="Calibri"/>
          <w:lang w:eastAsia="ar-SA"/>
        </w:rPr>
      </w:pPr>
    </w:p>
    <w:p w14:paraId="3C45BDD3" w14:textId="5EFE4662" w:rsidR="0066203F" w:rsidRPr="00FB7270" w:rsidRDefault="00714041" w:rsidP="00714041">
      <w:pPr>
        <w:suppressAutoHyphens/>
        <w:spacing w:after="120" w:line="240" w:lineRule="auto"/>
        <w:jc w:val="center"/>
        <w:rPr>
          <w:rFonts w:ascii="Calibri" w:eastAsia="Times New Roman" w:hAnsi="Calibri" w:cs="Calibri"/>
          <w:i/>
          <w:iCs/>
          <w:lang w:eastAsia="ar-SA"/>
        </w:rPr>
      </w:pPr>
      <w:r w:rsidRPr="00FB7270">
        <w:rPr>
          <w:rFonts w:ascii="Calibri" w:eastAsia="Times New Roman" w:hAnsi="Calibri" w:cs="Calibri"/>
          <w:i/>
          <w:iCs/>
          <w:lang w:eastAsia="ar-SA"/>
        </w:rPr>
        <w:t>in caso di esame anche di proposta deliberativa di variazione al bilancio</w:t>
      </w:r>
    </w:p>
    <w:p w14:paraId="5CBDDBE4" w14:textId="1DD3E2DD" w:rsidR="00714041" w:rsidRPr="00FB7270" w:rsidRDefault="00714041" w:rsidP="00714041">
      <w:pPr>
        <w:suppressAutoHyphens/>
        <w:spacing w:after="120" w:line="240" w:lineRule="auto"/>
        <w:jc w:val="center"/>
        <w:rPr>
          <w:rFonts w:ascii="Calibri" w:eastAsia="Times New Roman" w:hAnsi="Calibri" w:cs="Calibri"/>
          <w:b/>
          <w:bCs/>
          <w:lang w:eastAsia="ar-SA"/>
        </w:rPr>
      </w:pPr>
      <w:r w:rsidRPr="00FB7270">
        <w:rPr>
          <w:rFonts w:ascii="Calibri" w:eastAsia="Times New Roman" w:hAnsi="Calibri" w:cs="Calibri"/>
          <w:b/>
          <w:bCs/>
          <w:lang w:eastAsia="ar-SA"/>
        </w:rPr>
        <w:t>ESPRIME</w:t>
      </w:r>
    </w:p>
    <w:p w14:paraId="4D1EACC6" w14:textId="2BC2E34F" w:rsidR="00714041" w:rsidRPr="00FB7270" w:rsidRDefault="00714041" w:rsidP="0026400C">
      <w:pPr>
        <w:suppressAutoHyphens/>
        <w:spacing w:after="120" w:line="240" w:lineRule="auto"/>
        <w:jc w:val="both"/>
        <w:rPr>
          <w:rFonts w:ascii="Calibri" w:eastAsia="Times New Roman" w:hAnsi="Calibri" w:cs="Calibri"/>
          <w:lang w:eastAsia="ar-SA"/>
        </w:rPr>
      </w:pPr>
      <w:r w:rsidRPr="00FB7270">
        <w:rPr>
          <w:rFonts w:ascii="Calibri" w:eastAsia="Times New Roman" w:hAnsi="Calibri" w:cs="Calibri"/>
          <w:lang w:eastAsia="ar-SA"/>
        </w:rPr>
        <w:t xml:space="preserve">parere favorevole/non favorevole alla proposta di deliberazione n. --/---- di ______ avente ad oggetto la variazione al bilancio di previsione ----/----, come sopra richiamata. </w:t>
      </w:r>
    </w:p>
    <w:p w14:paraId="44203861" w14:textId="77777777" w:rsidR="00714041" w:rsidRPr="00FB7270" w:rsidRDefault="00714041" w:rsidP="0026400C">
      <w:pPr>
        <w:suppressAutoHyphens/>
        <w:spacing w:after="120" w:line="240" w:lineRule="auto"/>
        <w:jc w:val="both"/>
        <w:rPr>
          <w:rFonts w:ascii="Calibri" w:eastAsia="Times New Roman" w:hAnsi="Calibri" w:cs="Calibri"/>
          <w:lang w:eastAsia="ar-SA"/>
        </w:rPr>
      </w:pPr>
    </w:p>
    <w:p w14:paraId="142238A6" w14:textId="77777777" w:rsidR="00BE1FAE" w:rsidRPr="00FB7270" w:rsidRDefault="0026400C" w:rsidP="0026400C">
      <w:pPr>
        <w:suppressAutoHyphens/>
        <w:spacing w:after="120" w:line="240" w:lineRule="auto"/>
        <w:jc w:val="both"/>
        <w:rPr>
          <w:rFonts w:ascii="Calibri" w:eastAsia="Times New Roman" w:hAnsi="Calibri" w:cs="Calibri"/>
          <w:lang w:eastAsia="ar-SA"/>
        </w:rPr>
      </w:pPr>
      <w:r w:rsidRPr="00FB7270">
        <w:rPr>
          <w:rFonts w:ascii="Calibri" w:eastAsia="Times New Roman" w:hAnsi="Calibri" w:cs="Calibri"/>
          <w:lang w:eastAsia="ar-SA"/>
        </w:rPr>
        <w:t>Data ___________</w:t>
      </w:r>
      <w:r w:rsidRPr="00FB7270">
        <w:rPr>
          <w:rFonts w:ascii="Calibri" w:eastAsia="Times New Roman" w:hAnsi="Calibri" w:cs="Calibri"/>
          <w:lang w:eastAsia="ar-SA"/>
        </w:rPr>
        <w:tab/>
      </w:r>
      <w:r w:rsidRPr="00FB7270">
        <w:rPr>
          <w:rFonts w:ascii="Calibri" w:eastAsia="Times New Roman" w:hAnsi="Calibri" w:cs="Calibri"/>
          <w:lang w:eastAsia="ar-SA"/>
        </w:rPr>
        <w:tab/>
        <w:t xml:space="preserve">            </w:t>
      </w:r>
      <w:r w:rsidR="006449E2" w:rsidRPr="00FB7270">
        <w:rPr>
          <w:rFonts w:ascii="Calibri" w:eastAsia="Times New Roman" w:hAnsi="Calibri" w:cs="Calibri"/>
          <w:lang w:eastAsia="ar-SA"/>
        </w:rPr>
        <w:t xml:space="preserve">     </w:t>
      </w:r>
    </w:p>
    <w:p w14:paraId="64D674F7" w14:textId="77777777" w:rsidR="00BE1FAE" w:rsidRPr="00FB7270" w:rsidRDefault="00BE1FAE" w:rsidP="0026400C">
      <w:pPr>
        <w:suppressAutoHyphens/>
        <w:spacing w:after="120" w:line="240" w:lineRule="auto"/>
        <w:jc w:val="both"/>
        <w:rPr>
          <w:rFonts w:ascii="Calibri" w:eastAsia="Times New Roman" w:hAnsi="Calibri" w:cs="Calibri"/>
          <w:lang w:eastAsia="ar-SA"/>
        </w:rPr>
      </w:pPr>
    </w:p>
    <w:p w14:paraId="0D081E40" w14:textId="12521AC0" w:rsidR="0026400C" w:rsidRPr="00FB7270" w:rsidRDefault="0026400C" w:rsidP="0026400C">
      <w:pPr>
        <w:suppressAutoHyphens/>
        <w:spacing w:after="120" w:line="240" w:lineRule="auto"/>
        <w:jc w:val="both"/>
        <w:rPr>
          <w:rFonts w:ascii="Calibri" w:eastAsia="Times New Roman" w:hAnsi="Calibri" w:cs="Calibri"/>
          <w:lang w:eastAsia="ar-SA"/>
        </w:rPr>
      </w:pPr>
      <w:r w:rsidRPr="00FB7270">
        <w:rPr>
          <w:rFonts w:ascii="Calibri" w:eastAsia="Times New Roman" w:hAnsi="Calibri" w:cs="Calibri"/>
          <w:lang w:eastAsia="ar-SA"/>
        </w:rPr>
        <w:t>L’Organo di revisione</w:t>
      </w:r>
    </w:p>
    <w:p w14:paraId="0B7D2D22" w14:textId="46AF1B5F" w:rsidR="0026400C" w:rsidRPr="00FB7270" w:rsidRDefault="0026400C" w:rsidP="0026400C">
      <w:pPr>
        <w:suppressAutoHyphens/>
        <w:spacing w:after="120" w:line="240" w:lineRule="auto"/>
        <w:jc w:val="both"/>
        <w:rPr>
          <w:rFonts w:ascii="Calibri" w:eastAsia="Times New Roman" w:hAnsi="Calibri" w:cs="Calibri"/>
          <w:lang w:eastAsia="ar-SA"/>
        </w:rPr>
      </w:pPr>
      <w:r w:rsidRPr="00FB7270">
        <w:rPr>
          <w:rFonts w:ascii="Calibri" w:eastAsia="Times New Roman" w:hAnsi="Calibri" w:cs="Calibri"/>
          <w:lang w:eastAsia="ar-SA"/>
        </w:rPr>
        <w:t>____________________</w:t>
      </w:r>
      <w:r w:rsidR="009C7D43" w:rsidRPr="00FB7270">
        <w:rPr>
          <w:rFonts w:ascii="Calibri" w:eastAsia="Times New Roman" w:hAnsi="Calibri" w:cs="Calibri"/>
          <w:lang w:eastAsia="ar-SA"/>
        </w:rPr>
        <w:t>____________</w:t>
      </w:r>
    </w:p>
    <w:p w14:paraId="5A605C79" w14:textId="3FBEC4F6" w:rsidR="00BE1FAE" w:rsidRPr="00FB7270" w:rsidRDefault="0026400C" w:rsidP="00BE1FAE">
      <w:pPr>
        <w:suppressAutoHyphens/>
        <w:spacing w:after="120" w:line="240" w:lineRule="auto"/>
        <w:jc w:val="both"/>
        <w:rPr>
          <w:rFonts w:ascii="Calibri" w:eastAsia="Times New Roman" w:hAnsi="Calibri" w:cs="Calibri"/>
          <w:lang w:eastAsia="ar-SA"/>
        </w:rPr>
      </w:pPr>
      <w:r w:rsidRPr="00FB7270">
        <w:rPr>
          <w:rFonts w:ascii="Calibri" w:eastAsia="Times New Roman" w:hAnsi="Calibri" w:cs="Calibri"/>
          <w:lang w:eastAsia="ar-SA"/>
        </w:rPr>
        <w:t>_____________________</w:t>
      </w:r>
      <w:r w:rsidR="009C7D43" w:rsidRPr="00FB7270">
        <w:rPr>
          <w:rFonts w:ascii="Calibri" w:eastAsia="Times New Roman" w:hAnsi="Calibri" w:cs="Calibri"/>
          <w:lang w:eastAsia="ar-SA"/>
        </w:rPr>
        <w:t>___________</w:t>
      </w:r>
    </w:p>
    <w:p w14:paraId="13B20327" w14:textId="0DEDDED5" w:rsidR="004B4454" w:rsidRPr="00BE1FAE" w:rsidRDefault="0026400C" w:rsidP="00BE1FAE">
      <w:pPr>
        <w:suppressAutoHyphens/>
        <w:spacing w:after="120" w:line="240" w:lineRule="auto"/>
        <w:jc w:val="both"/>
        <w:rPr>
          <w:rFonts w:ascii="Calibri" w:eastAsia="Times New Roman" w:hAnsi="Calibri" w:cs="Calibri"/>
          <w:lang w:eastAsia="ar-SA"/>
        </w:rPr>
      </w:pPr>
      <w:r w:rsidRPr="00FB7270">
        <w:rPr>
          <w:rFonts w:ascii="Calibri" w:eastAsia="Times New Roman" w:hAnsi="Calibri" w:cs="Calibri"/>
          <w:lang w:eastAsia="ar-SA"/>
        </w:rPr>
        <w:t>_____________________</w:t>
      </w:r>
      <w:r w:rsidR="009C7D43" w:rsidRPr="00FB7270">
        <w:rPr>
          <w:rFonts w:ascii="Calibri" w:eastAsia="Times New Roman" w:hAnsi="Calibri" w:cs="Calibri"/>
          <w:lang w:eastAsia="ar-SA"/>
        </w:rPr>
        <w:t>___________</w:t>
      </w:r>
    </w:p>
    <w:sectPr w:rsidR="004B4454" w:rsidRPr="00BE1FAE">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9937AF" w14:textId="77777777" w:rsidR="002B4F25" w:rsidRDefault="002B4F25" w:rsidP="004B4454">
      <w:pPr>
        <w:spacing w:after="0" w:line="240" w:lineRule="auto"/>
      </w:pPr>
      <w:r>
        <w:separator/>
      </w:r>
    </w:p>
  </w:endnote>
  <w:endnote w:type="continuationSeparator" w:id="0">
    <w:p w14:paraId="70F4591F" w14:textId="77777777" w:rsidR="002B4F25" w:rsidRDefault="002B4F25" w:rsidP="004B44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MT">
    <w:altName w:val="Arial"/>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68734178"/>
      <w:docPartObj>
        <w:docPartGallery w:val="Page Numbers (Bottom of Page)"/>
        <w:docPartUnique/>
      </w:docPartObj>
    </w:sdtPr>
    <w:sdtEndPr/>
    <w:sdtContent>
      <w:p w14:paraId="2E7A7950" w14:textId="4F949B56" w:rsidR="004B4454" w:rsidRDefault="004B4454">
        <w:pPr>
          <w:pStyle w:val="Pidipagina"/>
          <w:jc w:val="right"/>
        </w:pPr>
        <w:r w:rsidRPr="004B4454">
          <w:rPr>
            <w:sz w:val="18"/>
            <w:szCs w:val="18"/>
          </w:rPr>
          <w:fldChar w:fldCharType="begin"/>
        </w:r>
        <w:r w:rsidRPr="004B4454">
          <w:rPr>
            <w:sz w:val="18"/>
            <w:szCs w:val="18"/>
          </w:rPr>
          <w:instrText>PAGE   \* MERGEFORMAT</w:instrText>
        </w:r>
        <w:r w:rsidRPr="004B4454">
          <w:rPr>
            <w:sz w:val="18"/>
            <w:szCs w:val="18"/>
          </w:rPr>
          <w:fldChar w:fldCharType="separate"/>
        </w:r>
        <w:r w:rsidRPr="004B4454">
          <w:rPr>
            <w:sz w:val="18"/>
            <w:szCs w:val="18"/>
          </w:rPr>
          <w:t>2</w:t>
        </w:r>
        <w:r w:rsidRPr="004B4454">
          <w:rPr>
            <w:sz w:val="18"/>
            <w:szCs w:val="18"/>
          </w:rPr>
          <w:fldChar w:fldCharType="end"/>
        </w:r>
      </w:p>
    </w:sdtContent>
  </w:sdt>
  <w:p w14:paraId="64842365" w14:textId="77777777" w:rsidR="004B4454" w:rsidRDefault="004B445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2E4B23" w14:textId="77777777" w:rsidR="002B4F25" w:rsidRDefault="002B4F25" w:rsidP="004B4454">
      <w:pPr>
        <w:spacing w:after="0" w:line="240" w:lineRule="auto"/>
      </w:pPr>
      <w:r>
        <w:separator/>
      </w:r>
    </w:p>
  </w:footnote>
  <w:footnote w:type="continuationSeparator" w:id="0">
    <w:p w14:paraId="368E9FC6" w14:textId="77777777" w:rsidR="002B4F25" w:rsidRDefault="002B4F25" w:rsidP="004B44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6671F"/>
    <w:multiLevelType w:val="hybridMultilevel"/>
    <w:tmpl w:val="E73C8A6A"/>
    <w:lvl w:ilvl="0" w:tplc="D7B275B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9968A9"/>
    <w:multiLevelType w:val="multilevel"/>
    <w:tmpl w:val="D06A2040"/>
    <w:lvl w:ilvl="0">
      <w:start w:val="1"/>
      <w:numFmt w:val="decimal"/>
      <w:lvlText w:val="%1"/>
      <w:lvlJc w:val="left"/>
      <w:pPr>
        <w:ind w:left="360" w:hanging="360"/>
      </w:pPr>
      <w:rPr>
        <w:rFonts w:ascii="ArialMT" w:hAnsi="ArialMT" w:cs="ArialMT" w:hint="default"/>
        <w:sz w:val="16"/>
      </w:rPr>
    </w:lvl>
    <w:lvl w:ilvl="1">
      <w:start w:val="1"/>
      <w:numFmt w:val="decimal"/>
      <w:lvlText w:val="%1.%2"/>
      <w:lvlJc w:val="left"/>
      <w:pPr>
        <w:ind w:left="360" w:hanging="360"/>
      </w:pPr>
      <w:rPr>
        <w:rFonts w:ascii="ArialMT" w:hAnsi="ArialMT" w:cs="ArialMT" w:hint="default"/>
        <w:sz w:val="16"/>
      </w:rPr>
    </w:lvl>
    <w:lvl w:ilvl="2">
      <w:start w:val="1"/>
      <w:numFmt w:val="decimal"/>
      <w:lvlText w:val="%1.%2.%3"/>
      <w:lvlJc w:val="left"/>
      <w:pPr>
        <w:ind w:left="720" w:hanging="720"/>
      </w:pPr>
      <w:rPr>
        <w:rFonts w:ascii="ArialMT" w:hAnsi="ArialMT" w:cs="ArialMT" w:hint="default"/>
        <w:sz w:val="16"/>
      </w:rPr>
    </w:lvl>
    <w:lvl w:ilvl="3">
      <w:start w:val="1"/>
      <w:numFmt w:val="decimal"/>
      <w:lvlText w:val="%1.%2.%3.%4"/>
      <w:lvlJc w:val="left"/>
      <w:pPr>
        <w:ind w:left="720" w:hanging="720"/>
      </w:pPr>
      <w:rPr>
        <w:rFonts w:ascii="ArialMT" w:hAnsi="ArialMT" w:cs="ArialMT" w:hint="default"/>
        <w:sz w:val="16"/>
      </w:rPr>
    </w:lvl>
    <w:lvl w:ilvl="4">
      <w:start w:val="1"/>
      <w:numFmt w:val="decimal"/>
      <w:lvlText w:val="%1.%2.%3.%4.%5"/>
      <w:lvlJc w:val="left"/>
      <w:pPr>
        <w:ind w:left="1080" w:hanging="1080"/>
      </w:pPr>
      <w:rPr>
        <w:rFonts w:ascii="ArialMT" w:hAnsi="ArialMT" w:cs="ArialMT" w:hint="default"/>
        <w:sz w:val="16"/>
      </w:rPr>
    </w:lvl>
    <w:lvl w:ilvl="5">
      <w:start w:val="1"/>
      <w:numFmt w:val="decimal"/>
      <w:lvlText w:val="%1.%2.%3.%4.%5.%6"/>
      <w:lvlJc w:val="left"/>
      <w:pPr>
        <w:ind w:left="1080" w:hanging="1080"/>
      </w:pPr>
      <w:rPr>
        <w:rFonts w:ascii="ArialMT" w:hAnsi="ArialMT" w:cs="ArialMT" w:hint="default"/>
        <w:sz w:val="16"/>
      </w:rPr>
    </w:lvl>
    <w:lvl w:ilvl="6">
      <w:start w:val="1"/>
      <w:numFmt w:val="decimal"/>
      <w:lvlText w:val="%1.%2.%3.%4.%5.%6.%7"/>
      <w:lvlJc w:val="left"/>
      <w:pPr>
        <w:ind w:left="1440" w:hanging="1440"/>
      </w:pPr>
      <w:rPr>
        <w:rFonts w:ascii="ArialMT" w:hAnsi="ArialMT" w:cs="ArialMT" w:hint="default"/>
        <w:sz w:val="16"/>
      </w:rPr>
    </w:lvl>
    <w:lvl w:ilvl="7">
      <w:start w:val="1"/>
      <w:numFmt w:val="decimal"/>
      <w:lvlText w:val="%1.%2.%3.%4.%5.%6.%7.%8"/>
      <w:lvlJc w:val="left"/>
      <w:pPr>
        <w:ind w:left="1440" w:hanging="1440"/>
      </w:pPr>
      <w:rPr>
        <w:rFonts w:ascii="ArialMT" w:hAnsi="ArialMT" w:cs="ArialMT" w:hint="default"/>
        <w:sz w:val="16"/>
      </w:rPr>
    </w:lvl>
    <w:lvl w:ilvl="8">
      <w:start w:val="1"/>
      <w:numFmt w:val="decimal"/>
      <w:lvlText w:val="%1.%2.%3.%4.%5.%6.%7.%8.%9"/>
      <w:lvlJc w:val="left"/>
      <w:pPr>
        <w:ind w:left="1440" w:hanging="1440"/>
      </w:pPr>
      <w:rPr>
        <w:rFonts w:ascii="ArialMT" w:hAnsi="ArialMT" w:cs="ArialMT" w:hint="default"/>
        <w:sz w:val="16"/>
      </w:rPr>
    </w:lvl>
  </w:abstractNum>
  <w:abstractNum w:abstractNumId="2" w15:restartNumberingAfterBreak="0">
    <w:nsid w:val="3D2C706F"/>
    <w:multiLevelType w:val="hybridMultilevel"/>
    <w:tmpl w:val="A2ECC9B8"/>
    <w:lvl w:ilvl="0" w:tplc="B082FE18">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CA35E49"/>
    <w:multiLevelType w:val="hybridMultilevel"/>
    <w:tmpl w:val="A4525244"/>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00C"/>
    <w:rsid w:val="00003DEE"/>
    <w:rsid w:val="00025DFD"/>
    <w:rsid w:val="00063A62"/>
    <w:rsid w:val="000D4CDC"/>
    <w:rsid w:val="00153FFE"/>
    <w:rsid w:val="00176C91"/>
    <w:rsid w:val="00191201"/>
    <w:rsid w:val="001D5BE6"/>
    <w:rsid w:val="001E1758"/>
    <w:rsid w:val="0026400C"/>
    <w:rsid w:val="002B4F25"/>
    <w:rsid w:val="002D155B"/>
    <w:rsid w:val="00391622"/>
    <w:rsid w:val="003A3564"/>
    <w:rsid w:val="003C55AD"/>
    <w:rsid w:val="004751B1"/>
    <w:rsid w:val="00481991"/>
    <w:rsid w:val="0048517A"/>
    <w:rsid w:val="004A0016"/>
    <w:rsid w:val="004B4454"/>
    <w:rsid w:val="005151CA"/>
    <w:rsid w:val="00526852"/>
    <w:rsid w:val="00551AE9"/>
    <w:rsid w:val="00556694"/>
    <w:rsid w:val="005645B7"/>
    <w:rsid w:val="00624F66"/>
    <w:rsid w:val="006449E2"/>
    <w:rsid w:val="0066203F"/>
    <w:rsid w:val="006E45CF"/>
    <w:rsid w:val="00703749"/>
    <w:rsid w:val="00714041"/>
    <w:rsid w:val="0075768C"/>
    <w:rsid w:val="008100C9"/>
    <w:rsid w:val="008D1FA2"/>
    <w:rsid w:val="009416F1"/>
    <w:rsid w:val="009A2BEB"/>
    <w:rsid w:val="009C7D43"/>
    <w:rsid w:val="00A9543C"/>
    <w:rsid w:val="00AB1655"/>
    <w:rsid w:val="00B05542"/>
    <w:rsid w:val="00B4133C"/>
    <w:rsid w:val="00BE1FAE"/>
    <w:rsid w:val="00C026A1"/>
    <w:rsid w:val="00C978EC"/>
    <w:rsid w:val="00D0242F"/>
    <w:rsid w:val="00D329C7"/>
    <w:rsid w:val="00D37876"/>
    <w:rsid w:val="00DE1431"/>
    <w:rsid w:val="00E4452B"/>
    <w:rsid w:val="00EC225E"/>
    <w:rsid w:val="00EE4073"/>
    <w:rsid w:val="00EF146F"/>
    <w:rsid w:val="00F4698C"/>
    <w:rsid w:val="00F7432C"/>
    <w:rsid w:val="00FB37B1"/>
    <w:rsid w:val="00FB7270"/>
    <w:rsid w:val="00FC30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D84BF"/>
  <w15:chartTrackingRefBased/>
  <w15:docId w15:val="{C41C48FE-DACA-40A3-8188-8690B824E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0D4CDC"/>
    <w:pPr>
      <w:tabs>
        <w:tab w:val="center" w:pos="4819"/>
        <w:tab w:val="right" w:pos="9638"/>
      </w:tabs>
      <w:suppressAutoHyphens/>
      <w:autoSpaceDN w:val="0"/>
      <w:spacing w:after="0" w:line="240" w:lineRule="auto"/>
      <w:textAlignment w:val="baseline"/>
    </w:pPr>
    <w:rPr>
      <w:rFonts w:ascii="Calibri" w:eastAsia="Times New Roman" w:hAnsi="Calibri" w:cs="Times New Roman"/>
      <w:kern w:val="3"/>
      <w:lang w:eastAsia="it-IT"/>
    </w:rPr>
  </w:style>
  <w:style w:type="character" w:customStyle="1" w:styleId="IntestazioneCarattere">
    <w:name w:val="Intestazione Carattere"/>
    <w:basedOn w:val="Carpredefinitoparagrafo"/>
    <w:link w:val="Intestazione"/>
    <w:uiPriority w:val="99"/>
    <w:rsid w:val="000D4CDC"/>
    <w:rPr>
      <w:rFonts w:ascii="Calibri" w:eastAsia="Times New Roman" w:hAnsi="Calibri" w:cs="Times New Roman"/>
      <w:kern w:val="3"/>
      <w:lang w:eastAsia="it-IT"/>
    </w:rPr>
  </w:style>
  <w:style w:type="paragraph" w:styleId="Corpotesto">
    <w:name w:val="Body Text"/>
    <w:basedOn w:val="Normale"/>
    <w:link w:val="CorpotestoCarattere"/>
    <w:rsid w:val="000D4CDC"/>
    <w:pPr>
      <w:suppressAutoHyphens/>
      <w:spacing w:before="120" w:after="0" w:line="240" w:lineRule="auto"/>
      <w:jc w:val="both"/>
    </w:pPr>
    <w:rPr>
      <w:rFonts w:ascii="Arial" w:eastAsia="Times New Roman" w:hAnsi="Arial" w:cs="Arial"/>
      <w:sz w:val="24"/>
      <w:szCs w:val="20"/>
      <w:lang w:eastAsia="ar-SA"/>
    </w:rPr>
  </w:style>
  <w:style w:type="character" w:customStyle="1" w:styleId="CorpotestoCarattere">
    <w:name w:val="Corpo testo Carattere"/>
    <w:basedOn w:val="Carpredefinitoparagrafo"/>
    <w:link w:val="Corpotesto"/>
    <w:rsid w:val="000D4CDC"/>
    <w:rPr>
      <w:rFonts w:ascii="Arial" w:eastAsia="Times New Roman" w:hAnsi="Arial" w:cs="Arial"/>
      <w:sz w:val="24"/>
      <w:szCs w:val="20"/>
      <w:lang w:eastAsia="ar-SA"/>
    </w:rPr>
  </w:style>
  <w:style w:type="paragraph" w:styleId="Paragrafoelenco">
    <w:name w:val="List Paragraph"/>
    <w:basedOn w:val="Normale"/>
    <w:uiPriority w:val="34"/>
    <w:qFormat/>
    <w:rsid w:val="00B05542"/>
    <w:pPr>
      <w:ind w:left="720"/>
      <w:contextualSpacing/>
    </w:pPr>
  </w:style>
  <w:style w:type="paragraph" w:styleId="Pidipagina">
    <w:name w:val="footer"/>
    <w:basedOn w:val="Normale"/>
    <w:link w:val="PidipaginaCarattere"/>
    <w:uiPriority w:val="99"/>
    <w:unhideWhenUsed/>
    <w:rsid w:val="004B445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B4454"/>
  </w:style>
  <w:style w:type="paragraph" w:styleId="Titolo">
    <w:name w:val="Title"/>
    <w:basedOn w:val="Normale"/>
    <w:link w:val="TitoloCarattere"/>
    <w:qFormat/>
    <w:rsid w:val="00153FFE"/>
    <w:pPr>
      <w:spacing w:after="0" w:line="240" w:lineRule="auto"/>
      <w:jc w:val="center"/>
    </w:pPr>
    <w:rPr>
      <w:rFonts w:ascii="Times New Roman" w:eastAsia="Times New Roman" w:hAnsi="Times New Roman" w:cs="Times New Roman"/>
      <w:b/>
      <w:bCs/>
      <w:lang w:eastAsia="it-IT"/>
    </w:rPr>
  </w:style>
  <w:style w:type="character" w:customStyle="1" w:styleId="TitoloCarattere">
    <w:name w:val="Titolo Carattere"/>
    <w:basedOn w:val="Carpredefinitoparagrafo"/>
    <w:link w:val="Titolo"/>
    <w:rsid w:val="00153FFE"/>
    <w:rPr>
      <w:rFonts w:ascii="Times New Roman" w:eastAsia="Times New Roman" w:hAnsi="Times New Roman" w:cs="Times New Roman"/>
      <w:b/>
      <w:bCs/>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1831</Words>
  <Characters>10439</Characters>
  <Application>Microsoft Office Word</Application>
  <DocSecurity>0</DocSecurity>
  <Lines>86</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Grazia Zeppa</dc:creator>
  <cp:keywords/>
  <dc:description/>
  <cp:lastModifiedBy>GRAZIA</cp:lastModifiedBy>
  <cp:revision>3</cp:revision>
  <dcterms:created xsi:type="dcterms:W3CDTF">2021-04-14T16:42:00Z</dcterms:created>
  <dcterms:modified xsi:type="dcterms:W3CDTF">2021-04-14T16:43:00Z</dcterms:modified>
</cp:coreProperties>
</file>